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996" w:rsidRDefault="00D34996" w:rsidP="00D34996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noProof/>
          <w:color w:val="02326C"/>
        </w:rPr>
        <w:drawing>
          <wp:inline distT="0" distB="0" distL="0" distR="0">
            <wp:extent cx="5924550" cy="742950"/>
            <wp:effectExtent l="0" t="0" r="0" b="0"/>
            <wp:docPr id="10" name="Immagine 10" descr="http://www.pv.camcom.gov.it/images/newsletter/testata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v.camcom.gov.it/images/newsletter/testata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4996" w:rsidRDefault="00D34996" w:rsidP="00D34996">
      <w:pPr>
        <w:spacing w:line="240" w:lineRule="atLeast"/>
        <w:jc w:val="center"/>
        <w:rPr>
          <w:rFonts w:ascii="Arial" w:eastAsia="Times New Roman" w:hAnsi="Arial" w:cs="Arial"/>
          <w:b/>
          <w:bCs/>
          <w:color w:val="660000"/>
          <w:sz w:val="21"/>
          <w:szCs w:val="21"/>
        </w:rPr>
      </w:pPr>
      <w:proofErr w:type="spellStart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>CameraNewsPavia</w:t>
      </w:r>
      <w:proofErr w:type="spellEnd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 xml:space="preserve"> n.73 - gennaio 2017</w:t>
      </w:r>
    </w:p>
    <w:p w:rsidR="00D34996" w:rsidRDefault="00D34996" w:rsidP="00D34996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0" w:name="news782"/>
      <w:bookmarkEnd w:id="0"/>
    </w:p>
    <w:p w:rsidR="00D34996" w:rsidRDefault="00D34996" w:rsidP="00D34996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Indice</w:t>
      </w:r>
    </w:p>
    <w:p w:rsidR="00D34996" w:rsidRDefault="00D34996" w:rsidP="00D34996">
      <w:pPr>
        <w:rPr>
          <w:rFonts w:ascii="Arial" w:eastAsia="Times New Roman" w:hAnsi="Arial" w:cs="Arial"/>
          <w:color w:val="02326C"/>
        </w:rPr>
      </w:pPr>
    </w:p>
    <w:p w:rsidR="00D34996" w:rsidRDefault="00D34996" w:rsidP="00D34996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83" w:history="1">
        <w:r>
          <w:rPr>
            <w:rStyle w:val="Collegamentoipertestuale"/>
            <w:rFonts w:ascii="Verdana" w:eastAsia="Times New Roman" w:hAnsi="Verdana" w:cs="Arial"/>
          </w:rPr>
          <w:t>BANDO IMPRESA SICURA: pubblicati gli esiti</w:t>
        </w:r>
      </w:hyperlink>
    </w:p>
    <w:p w:rsidR="00D34996" w:rsidRDefault="00D34996" w:rsidP="00D34996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84" w:history="1">
        <w:r>
          <w:rPr>
            <w:rStyle w:val="Collegamentoipertestuale"/>
            <w:rFonts w:ascii="Verdana" w:eastAsia="Times New Roman" w:hAnsi="Verdana" w:cs="Arial"/>
          </w:rPr>
          <w:t>ICT Caffè: ripartono i workshop</w:t>
        </w:r>
      </w:hyperlink>
    </w:p>
    <w:p w:rsidR="00D34996" w:rsidRDefault="00D34996" w:rsidP="00D34996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85" w:history="1">
        <w:r>
          <w:rPr>
            <w:rStyle w:val="Collegamentoipertestuale"/>
            <w:rFonts w:ascii="Verdana" w:eastAsia="Times New Roman" w:hAnsi="Verdana" w:cs="Arial"/>
          </w:rPr>
          <w:t>Alternanza scuola-lavoro: INCENTIVI per le aziende che assumono</w:t>
        </w:r>
      </w:hyperlink>
    </w:p>
    <w:p w:rsidR="00D34996" w:rsidRDefault="00D34996" w:rsidP="00D34996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86" w:history="1">
        <w:r>
          <w:rPr>
            <w:rStyle w:val="Collegamentoipertestuale"/>
            <w:rFonts w:ascii="Verdana" w:eastAsia="Times New Roman" w:hAnsi="Verdana" w:cs="Arial"/>
          </w:rPr>
          <w:t>Nuovo bando per l'export di Regione Lombardia</w:t>
        </w:r>
      </w:hyperlink>
    </w:p>
    <w:p w:rsidR="00D34996" w:rsidRDefault="00D34996" w:rsidP="00D34996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87" w:history="1">
        <w:r>
          <w:rPr>
            <w:rStyle w:val="Collegamentoipertestuale"/>
            <w:rFonts w:ascii="Verdana" w:eastAsia="Times New Roman" w:hAnsi="Verdana" w:cs="Arial"/>
          </w:rPr>
          <w:t>BANDO INAIL 2016 Contributi per progetti di SICUREZZA NEI LUOGHI DI LAVORO</w:t>
        </w:r>
      </w:hyperlink>
    </w:p>
    <w:p w:rsidR="00D34996" w:rsidRDefault="00D34996" w:rsidP="00D34996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88" w:history="1">
        <w:r>
          <w:rPr>
            <w:rStyle w:val="Collegamentoipertestuale"/>
            <w:rFonts w:ascii="Verdana" w:eastAsia="Times New Roman" w:hAnsi="Verdana" w:cs="Arial"/>
          </w:rPr>
          <w:t>Startup Innovative: da gennaio esenzione dell'imposta di bollo</w:t>
        </w:r>
      </w:hyperlink>
    </w:p>
    <w:p w:rsidR="00D34996" w:rsidRDefault="00D34996" w:rsidP="00D34996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89" w:history="1">
        <w:r>
          <w:rPr>
            <w:rStyle w:val="Collegamentoipertestuale"/>
            <w:rFonts w:ascii="Verdana" w:eastAsia="Times New Roman" w:hAnsi="Verdana" w:cs="Arial"/>
          </w:rPr>
          <w:t>In partenza a Pavia il corso abilitante per Mediatori Immobiliari</w:t>
        </w:r>
      </w:hyperlink>
    </w:p>
    <w:p w:rsidR="00D34996" w:rsidRDefault="00D34996" w:rsidP="00D34996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90" w:history="1">
        <w:r>
          <w:rPr>
            <w:rStyle w:val="Collegamentoipertestuale"/>
            <w:rFonts w:ascii="Verdana" w:eastAsia="Times New Roman" w:hAnsi="Verdana" w:cs="Arial"/>
          </w:rPr>
          <w:t>Marketing del Punto Vendita: distinguersi fa la differenza!</w:t>
        </w:r>
      </w:hyperlink>
    </w:p>
    <w:p w:rsidR="00D34996" w:rsidRDefault="00D34996" w:rsidP="00D34996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791" w:history="1">
        <w:proofErr w:type="spellStart"/>
        <w:r>
          <w:rPr>
            <w:rStyle w:val="Collegamentoipertestuale"/>
            <w:rFonts w:ascii="Verdana" w:eastAsia="Times New Roman" w:hAnsi="Verdana" w:cs="Arial"/>
          </w:rPr>
          <w:t>Paviasviluppo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>: I prossimi corsi</w:t>
        </w:r>
      </w:hyperlink>
    </w:p>
    <w:p w:rsidR="00D34996" w:rsidRDefault="00D34996" w:rsidP="00D34996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" w:name="news783"/>
      <w:bookmarkEnd w:id="1"/>
    </w:p>
    <w:p w:rsidR="00D34996" w:rsidRDefault="00D34996" w:rsidP="00D34996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BANDO IMPRESA SICURA: pubblicati gli esiti</w:t>
      </w:r>
    </w:p>
    <w:p w:rsidR="00D34996" w:rsidRDefault="00D34996" w:rsidP="00D34996">
      <w:pPr>
        <w:rPr>
          <w:rFonts w:ascii="Arial" w:eastAsia="Times New Roman" w:hAnsi="Arial" w:cs="Arial"/>
          <w:color w:val="02326C"/>
        </w:rPr>
      </w:pP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371600" cy="981075"/>
            <wp:effectExtent l="0" t="0" r="0" b="9525"/>
            <wp:docPr id="9" name="Immagine 9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magin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Sul </w:t>
      </w:r>
      <w:hyperlink r:id="rId8" w:history="1">
        <w:r>
          <w:rPr>
            <w:rStyle w:val="Collegamentoipertestuale"/>
            <w:rFonts w:ascii="Verdana" w:hAnsi="Verdana" w:cs="Arial"/>
          </w:rPr>
          <w:t>BURL S.O</w:t>
        </w:r>
      </w:hyperlink>
      <w:r>
        <w:rPr>
          <w:rFonts w:ascii="Verdana" w:hAnsi="Verdana" w:cs="Arial"/>
          <w:color w:val="000000"/>
        </w:rPr>
        <w:t xml:space="preserve">. n. 2 del 9 gennaio 2017 sono stati pubblicati gli </w:t>
      </w:r>
      <w:r>
        <w:rPr>
          <w:rStyle w:val="Enfasigrassetto"/>
          <w:rFonts w:ascii="Verdana" w:hAnsi="Verdana" w:cs="Arial"/>
          <w:color w:val="000000"/>
        </w:rPr>
        <w:t>elenchi delle imprese ammesse e non ammesse al cofinanziamento</w:t>
      </w:r>
      <w:r>
        <w:rPr>
          <w:rFonts w:ascii="Verdana" w:hAnsi="Verdana" w:cs="Arial"/>
          <w:color w:val="000000"/>
        </w:rPr>
        <w:t xml:space="preserve"> per l'acquisto e l’istallazione di sistemi innovativi di sicurezza.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rendicontazione delle spese sostenute dovrà essere presentata entro il 15 novembre 2017 attraverso il portale </w:t>
      </w:r>
      <w:hyperlink r:id="rId9" w:history="1">
        <w:r>
          <w:rPr>
            <w:rStyle w:val="Collegamentoipertestuale"/>
            <w:rFonts w:ascii="Verdana" w:hAnsi="Verdana" w:cs="Arial"/>
          </w:rPr>
          <w:t>webtelemaco.infocamere.it</w:t>
        </w:r>
      </w:hyperlink>
      <w:r>
        <w:rPr>
          <w:rFonts w:ascii="Verdana" w:hAnsi="Verdana" w:cs="Arial"/>
          <w:color w:val="000000"/>
        </w:rPr>
        <w:t xml:space="preserve"> tramite la procedura online disponibile nei prossimi giorni.</w:t>
      </w:r>
    </w:p>
    <w:p w:rsidR="00D34996" w:rsidRDefault="00D34996" w:rsidP="00D34996">
      <w:pPr>
        <w:rPr>
          <w:rFonts w:ascii="Arial" w:eastAsia="Times New Roman" w:hAnsi="Arial" w:cs="Arial"/>
          <w:color w:val="02326C"/>
        </w:rPr>
      </w:pPr>
    </w:p>
    <w:p w:rsidR="00D34996" w:rsidRDefault="00D34996" w:rsidP="00D34996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Eventi</w:t>
      </w:r>
    </w:p>
    <w:p w:rsidR="00D34996" w:rsidRDefault="00D34996" w:rsidP="00D34996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2" w:name="news784"/>
      <w:bookmarkEnd w:id="2"/>
    </w:p>
    <w:p w:rsidR="00D34996" w:rsidRDefault="00D34996" w:rsidP="00D34996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ICT Caffè: ripartono i workshop </w:t>
      </w:r>
    </w:p>
    <w:p w:rsidR="00D34996" w:rsidRDefault="00D34996" w:rsidP="00D34996">
      <w:pPr>
        <w:rPr>
          <w:rFonts w:ascii="Arial" w:eastAsia="Times New Roman" w:hAnsi="Arial" w:cs="Arial"/>
          <w:color w:val="02326C"/>
        </w:rPr>
      </w:pP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lastRenderedPageBreak/>
        <w:drawing>
          <wp:inline distT="0" distB="0" distL="0" distR="0">
            <wp:extent cx="1514475" cy="1152525"/>
            <wp:effectExtent l="0" t="0" r="9525" b="9525"/>
            <wp:docPr id="8" name="Immagine 8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Lunedì 23 gennaio</w:t>
      </w:r>
      <w:r>
        <w:rPr>
          <w:rFonts w:ascii="Verdana" w:hAnsi="Verdana" w:cs="Arial"/>
          <w:color w:val="000000"/>
        </w:rPr>
        <w:t xml:space="preserve"> ripartono gli appuntamenti </w:t>
      </w:r>
      <w:proofErr w:type="spellStart"/>
      <w:r>
        <w:rPr>
          <w:rFonts w:ascii="Verdana" w:hAnsi="Verdana" w:cs="Arial"/>
          <w:color w:val="000000"/>
        </w:rPr>
        <w:t>ICTCaffè</w:t>
      </w:r>
      <w:proofErr w:type="spellEnd"/>
      <w:r>
        <w:rPr>
          <w:rFonts w:ascii="Verdana" w:hAnsi="Verdana" w:cs="Arial"/>
          <w:color w:val="000000"/>
        </w:rPr>
        <w:t xml:space="preserve">: i workshop gratuiti di pillole digitali del progetto di Camera di Commercio di Pavia promosso da Confartigianato Imprese Pavia con il quale si intende supportare le imprese della provincia </w:t>
      </w:r>
      <w:r>
        <w:rPr>
          <w:rStyle w:val="Enfasigrassetto"/>
          <w:rFonts w:ascii="Verdana" w:hAnsi="Verdana" w:cs="Arial"/>
          <w:color w:val="000000"/>
        </w:rPr>
        <w:t>nell’innovazione digitale</w:t>
      </w:r>
      <w:r>
        <w:rPr>
          <w:rFonts w:ascii="Verdana" w:hAnsi="Verdana" w:cs="Arial"/>
          <w:color w:val="000000"/>
        </w:rPr>
        <w:t xml:space="preserve"> come opportunità di crescita per rilanciare il proprio business.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Dieci incontri gratuiti per chi vuole approfondire il mondo digitale: l’Information &amp; </w:t>
      </w:r>
      <w:proofErr w:type="spellStart"/>
      <w:r>
        <w:rPr>
          <w:rFonts w:ascii="Verdana" w:hAnsi="Verdana" w:cs="Arial"/>
          <w:color w:val="000000"/>
        </w:rPr>
        <w:t>Comunication</w:t>
      </w:r>
      <w:proofErr w:type="spellEnd"/>
      <w:r>
        <w:rPr>
          <w:rFonts w:ascii="Verdana" w:hAnsi="Verdana" w:cs="Arial"/>
          <w:color w:val="000000"/>
        </w:rPr>
        <w:t xml:space="preserve"> </w:t>
      </w:r>
      <w:proofErr w:type="spellStart"/>
      <w:r>
        <w:rPr>
          <w:rFonts w:ascii="Verdana" w:hAnsi="Verdana" w:cs="Arial"/>
          <w:color w:val="000000"/>
        </w:rPr>
        <w:t>Tecnology</w:t>
      </w:r>
      <w:proofErr w:type="spellEnd"/>
      <w:r>
        <w:rPr>
          <w:rFonts w:ascii="Verdana" w:hAnsi="Verdana" w:cs="Arial"/>
          <w:color w:val="000000"/>
        </w:rPr>
        <w:t xml:space="preserve"> è stata portata a domicilio in varie località che abbracciano tutta la provincia dalle 20.00 alle 22.00 tra un tè, un caffe e dei pasticcini.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primo incontro del 2017 sarà a </w:t>
      </w:r>
      <w:r>
        <w:rPr>
          <w:rStyle w:val="Enfasigrassetto"/>
          <w:rFonts w:ascii="Verdana" w:hAnsi="Verdana" w:cs="Arial"/>
          <w:color w:val="000000"/>
        </w:rPr>
        <w:t>Broni</w:t>
      </w:r>
      <w:r>
        <w:rPr>
          <w:rFonts w:ascii="Verdana" w:hAnsi="Verdana" w:cs="Arial"/>
          <w:color w:val="000000"/>
        </w:rPr>
        <w:t xml:space="preserve"> e si parlerà di </w:t>
      </w:r>
      <w:r>
        <w:rPr>
          <w:rStyle w:val="Enfasicorsivo"/>
          <w:rFonts w:ascii="Verdana" w:hAnsi="Verdana" w:cs="Arial"/>
          <w:b/>
          <w:bCs/>
          <w:color w:val="000000"/>
        </w:rPr>
        <w:t>e-commerce.</w:t>
      </w:r>
      <w:r>
        <w:rPr>
          <w:rFonts w:ascii="Verdana" w:hAnsi="Verdana" w:cs="Arial"/>
          <w:color w:val="000000"/>
        </w:rPr>
        <w:t xml:space="preserve"> Il workshop gratuito sarà focalizzato sul tema degli acquisti on-line, dei vantaggi e rischi per passare alla vendita nella seconda serata di lunedì 6 febbraio a Belgioioso.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Sia che un imprenditore abbia competenze digitali, sia che ami utilizzare le nuove tecnologie ma le conosca poco, </w:t>
      </w:r>
      <w:proofErr w:type="spellStart"/>
      <w:r>
        <w:rPr>
          <w:rFonts w:ascii="Verdana" w:hAnsi="Verdana" w:cs="Arial"/>
          <w:color w:val="000000"/>
        </w:rPr>
        <w:t>lCTCaffè</w:t>
      </w:r>
      <w:proofErr w:type="spellEnd"/>
      <w:r>
        <w:rPr>
          <w:rFonts w:ascii="Verdana" w:hAnsi="Verdana" w:cs="Arial"/>
          <w:color w:val="000000"/>
        </w:rPr>
        <w:t xml:space="preserve"> è il mezzo ideale per dare risposte professionali con parole semplici.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Per Info e adesioni scrivi una mail con i tuoi dati a PAVIASVILUPPO- Azienda Speciale Camera di Commercio Pavia  </w:t>
      </w:r>
      <w:hyperlink r:id="rId11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  <w:r>
        <w:rPr>
          <w:rFonts w:ascii="Verdana" w:hAnsi="Verdana" w:cs="Arial"/>
          <w:color w:val="000000"/>
        </w:rPr>
        <w:t xml:space="preserve"> – 0382.393271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12" w:history="1">
        <w:r>
          <w:rPr>
            <w:rStyle w:val="Collegamentoipertestuale"/>
            <w:rFonts w:ascii="Verdana" w:hAnsi="Verdana" w:cs="Arial"/>
          </w:rPr>
          <w:t>Scarica la locandina con le nuove date e i nuovi temi 2017</w:t>
        </w:r>
      </w:hyperlink>
      <w:r>
        <w:rPr>
          <w:rFonts w:ascii="Verdana" w:hAnsi="Verdana" w:cs="Arial"/>
          <w:color w:val="000000"/>
        </w:rPr>
        <w:t xml:space="preserve"> (PDF 848 kb)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13" w:history="1">
        <w:r>
          <w:rPr>
            <w:rStyle w:val="Enfasicorsivo"/>
            <w:rFonts w:ascii="Verdana" w:hAnsi="Verdana" w:cs="Arial"/>
            <w:color w:val="0000FF"/>
          </w:rPr>
          <w:t>Leggi il progetto intero ICT Caffè</w:t>
        </w:r>
      </w:hyperlink>
    </w:p>
    <w:p w:rsidR="00D34996" w:rsidRDefault="00D34996" w:rsidP="00D34996">
      <w:pPr>
        <w:rPr>
          <w:rFonts w:ascii="Arial" w:eastAsia="Times New Roman" w:hAnsi="Arial" w:cs="Arial"/>
          <w:color w:val="02326C"/>
        </w:rPr>
      </w:pPr>
    </w:p>
    <w:p w:rsidR="00D34996" w:rsidRDefault="00D34996" w:rsidP="00D34996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 xml:space="preserve">Servizio </w:t>
      </w:r>
      <w:proofErr w:type="spellStart"/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Impresattiva</w:t>
      </w:r>
      <w:proofErr w:type="spellEnd"/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 xml:space="preserve"> </w:t>
      </w:r>
    </w:p>
    <w:p w:rsidR="00D34996" w:rsidRDefault="00D34996" w:rsidP="00D34996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3" w:name="news785"/>
      <w:bookmarkEnd w:id="3"/>
    </w:p>
    <w:p w:rsidR="00D34996" w:rsidRDefault="00D34996" w:rsidP="00D34996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Alternanza scuola-lavoro: INCENTIVI per le aziende che assumono</w:t>
      </w:r>
    </w:p>
    <w:p w:rsidR="00D34996" w:rsidRDefault="00D34996" w:rsidP="00D34996">
      <w:pPr>
        <w:rPr>
          <w:rFonts w:ascii="Arial" w:eastAsia="Times New Roman" w:hAnsi="Arial" w:cs="Arial"/>
          <w:color w:val="02326C"/>
        </w:rPr>
      </w:pP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333625" cy="638175"/>
            <wp:effectExtent l="0" t="0" r="9525" b="9525"/>
            <wp:docPr id="7" name="Immagine 7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La Legge di Bilancio 2017 ha previsto che le aziende che assumono a tempo indeterminato gli studenti al termine del </w:t>
      </w:r>
      <w:r>
        <w:rPr>
          <w:rStyle w:val="Enfasigrassetto"/>
          <w:rFonts w:ascii="Verdana" w:hAnsi="Verdana" w:cs="Arial"/>
          <w:color w:val="000000"/>
        </w:rPr>
        <w:t>progetto di alternanza scuola-lavoro</w:t>
      </w:r>
      <w:r>
        <w:rPr>
          <w:rFonts w:ascii="Verdana" w:hAnsi="Verdana" w:cs="Arial"/>
          <w:color w:val="000000"/>
        </w:rPr>
        <w:t xml:space="preserve"> abbiano diritto a degli </w:t>
      </w:r>
      <w:r>
        <w:rPr>
          <w:rStyle w:val="Enfasigrassetto"/>
          <w:rFonts w:ascii="Verdana" w:hAnsi="Verdana" w:cs="Arial"/>
          <w:color w:val="000000"/>
        </w:rPr>
        <w:t>sgravi contributivi</w:t>
      </w:r>
      <w:r>
        <w:rPr>
          <w:rFonts w:ascii="Verdana" w:hAnsi="Verdana" w:cs="Arial"/>
          <w:color w:val="000000"/>
        </w:rPr>
        <w:t>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Gli </w:t>
      </w:r>
      <w:r>
        <w:rPr>
          <w:rStyle w:val="Enfasigrassetto"/>
          <w:rFonts w:ascii="Verdana" w:hAnsi="Verdana" w:cs="Arial"/>
          <w:color w:val="000000"/>
        </w:rPr>
        <w:t>incentivi</w:t>
      </w:r>
      <w:r>
        <w:rPr>
          <w:rFonts w:ascii="Verdana" w:hAnsi="Verdana" w:cs="Arial"/>
          <w:color w:val="000000"/>
        </w:rPr>
        <w:t xml:space="preserve"> consistono nell’esonero per le aziende del pagamento dei contributi previdenziali, dello studente assunto a tempo indeterminato, per un periodo pari o inferiore ai 36 mesi del </w:t>
      </w:r>
      <w:r>
        <w:rPr>
          <w:rStyle w:val="Enfasigrassetto"/>
          <w:rFonts w:ascii="Verdana" w:hAnsi="Verdana" w:cs="Arial"/>
          <w:color w:val="000000"/>
        </w:rPr>
        <w:t>contratto lavorativo</w:t>
      </w:r>
      <w:r>
        <w:rPr>
          <w:rFonts w:ascii="Verdana" w:hAnsi="Verdana" w:cs="Arial"/>
          <w:color w:val="000000"/>
        </w:rPr>
        <w:t>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Le aziende devono rispettare anche un arco temporale di assunzione, ovvero devono assumere lo studente tra il 1° gennaio 2017 e il 31 dicembre 2018, pena l’esclusione dagli incentivi.</w:t>
      </w:r>
      <w:r>
        <w:rPr>
          <w:rFonts w:ascii="Verdana" w:hAnsi="Verdana" w:cs="Arial"/>
          <w:color w:val="000000"/>
        </w:rPr>
        <w:br/>
      </w:r>
      <w:r>
        <w:rPr>
          <w:rStyle w:val="Enfasigrassetto"/>
          <w:rFonts w:ascii="Verdana" w:hAnsi="Verdana" w:cs="Arial"/>
          <w:color w:val="000000"/>
        </w:rPr>
        <w:t>Il bonus verrà erogato dall’Inps</w:t>
      </w:r>
      <w:r>
        <w:rPr>
          <w:rFonts w:ascii="Verdana" w:hAnsi="Verdana" w:cs="Arial"/>
          <w:color w:val="000000"/>
        </w:rPr>
        <w:t xml:space="preserve"> secondo l’ordine cronologico di presentazione delle domande, nei limiti delle risorse disponibili pari a 7,4 milioni di euro e a 40,4 a milioni per il 2018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 dettagli dell’agevolazione vedi la </w:t>
      </w:r>
      <w:hyperlink r:id="rId15" w:history="1">
        <w:r>
          <w:rPr>
            <w:rStyle w:val="Collegamentoipertestuale"/>
            <w:rFonts w:ascii="Verdana" w:hAnsi="Verdana" w:cs="Arial"/>
          </w:rPr>
          <w:t>Legge di Bilancio 2017 commi 308-310</w:t>
        </w:r>
      </w:hyperlink>
      <w:r>
        <w:rPr>
          <w:rFonts w:ascii="Verdana" w:hAnsi="Verdana" w:cs="Arial"/>
          <w:color w:val="000000"/>
        </w:rPr>
        <w:t>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Cosa sono l’Alternanza Scuola- Lavoro e il Registro Nazionale?</w:t>
      </w:r>
      <w:r>
        <w:rPr>
          <w:rFonts w:ascii="Verdana" w:hAnsi="Verdana" w:cs="Arial"/>
          <w:color w:val="000000"/>
        </w:rPr>
        <w:t xml:space="preserve"> </w:t>
      </w:r>
      <w:hyperlink r:id="rId16" w:history="1">
        <w:r>
          <w:rPr>
            <w:rStyle w:val="Enfasigrassetto"/>
            <w:rFonts w:ascii="Verdana" w:hAnsi="Verdana" w:cs="Arial"/>
            <w:color w:val="0000FF"/>
            <w:u w:val="single"/>
          </w:rPr>
          <w:t>Clicca qui</w:t>
        </w:r>
      </w:hyperlink>
      <w:r>
        <w:rPr>
          <w:rFonts w:ascii="Verdana" w:hAnsi="Verdana" w:cs="Arial"/>
          <w:color w:val="000000"/>
        </w:rPr>
        <w:t xml:space="preserve"> </w:t>
      </w:r>
      <w:r>
        <w:rPr>
          <w:rStyle w:val="Enfasigrassetto"/>
          <w:rFonts w:ascii="Verdana" w:hAnsi="Verdana" w:cs="Arial"/>
          <w:color w:val="000000"/>
        </w:rPr>
        <w:t>per saperne di più.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– 0382.393271 – </w:t>
      </w:r>
      <w:hyperlink r:id="rId17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D34996" w:rsidRDefault="00D34996" w:rsidP="00D34996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4" w:name="news786"/>
      <w:bookmarkEnd w:id="4"/>
    </w:p>
    <w:p w:rsidR="00D34996" w:rsidRDefault="00D34996" w:rsidP="00D34996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Nuovo bando per l’export di Regione Lombardia</w:t>
      </w:r>
    </w:p>
    <w:p w:rsidR="00D34996" w:rsidRDefault="00D34996" w:rsidP="00D34996">
      <w:pPr>
        <w:rPr>
          <w:rFonts w:ascii="Arial" w:eastAsia="Times New Roman" w:hAnsi="Arial" w:cs="Arial"/>
          <w:color w:val="02326C"/>
        </w:rPr>
      </w:pP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971675" cy="590550"/>
            <wp:effectExtent l="0" t="0" r="9525" b="0"/>
            <wp:docPr id="6" name="Immagine 6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magin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E' uscito il nuovo bando della Regione Lombardia denominato </w:t>
      </w:r>
      <w:r>
        <w:rPr>
          <w:rStyle w:val="Enfasigrassetto"/>
          <w:rFonts w:ascii="Verdana" w:hAnsi="Verdana" w:cs="Arial"/>
          <w:color w:val="000000"/>
        </w:rPr>
        <w:t>“Progetti di promozione dell’export – Export Business Manager”</w:t>
      </w:r>
      <w:r>
        <w:rPr>
          <w:rFonts w:ascii="Verdana" w:hAnsi="Verdana" w:cs="Arial"/>
          <w:color w:val="000000"/>
        </w:rPr>
        <w:t xml:space="preserve"> per supportare le aziende che hanno intenzione di attivare un processo di internazionalizzazione. La misura prevede la concessione di </w:t>
      </w:r>
      <w:r>
        <w:rPr>
          <w:rStyle w:val="Enfasigrassetto"/>
          <w:rFonts w:ascii="Verdana" w:hAnsi="Verdana" w:cs="Arial"/>
          <w:color w:val="000000"/>
        </w:rPr>
        <w:t>contributi a fondo perduto</w:t>
      </w:r>
      <w:r>
        <w:rPr>
          <w:rFonts w:ascii="Verdana" w:hAnsi="Verdana" w:cs="Arial"/>
          <w:color w:val="000000"/>
        </w:rPr>
        <w:t xml:space="preserve"> nei confronti di Micro, Piccole e Medie Imprese e Reti di impresa lombarde (con fatturato minimo di 500mila euro) che intendono sviluppare il loro business sui mercati esteri.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Nello specifico, la Regione Lombardia ha messo a disposizione 4 milioni di euro nei confronti delle aziende lombarde ed il bando erogherà contributi a fondo perduto per un importo pari a 8.000 Euro (a fronte di una spesa ammissibile di almeno 13.000 Euro) per quanto riguarda:</w:t>
      </w:r>
    </w:p>
    <w:p w:rsidR="00D34996" w:rsidRDefault="00D34996" w:rsidP="00D34996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l’acquisto di servizi per la promozione dell’export (ricerca partner, studi di fattibilità, ecc.) tramite l’affiancamento di Export Business Manager;</w:t>
      </w:r>
    </w:p>
    <w:p w:rsidR="00D34996" w:rsidRDefault="00D34996" w:rsidP="00D34996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l’acquisto di servizi di promozione dell’impresa sui mercati esteri e partecipazione a fiere virtuali (comunicazione, advertising, ecc.);</w:t>
      </w:r>
    </w:p>
    <w:p w:rsidR="00D34996" w:rsidRDefault="00D34996" w:rsidP="00D34996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la partecipazione a fiere internazionali in Italia o all’estero.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La domanda di partecipazione deve essere presentata esclusivamente in modalità telematica tramite il sistema informativo regionale </w:t>
      </w:r>
      <w:proofErr w:type="spellStart"/>
      <w:r>
        <w:rPr>
          <w:rFonts w:ascii="Verdana" w:hAnsi="Verdana" w:cs="Arial"/>
          <w:color w:val="000000"/>
        </w:rPr>
        <w:t>SiAge</w:t>
      </w:r>
      <w:proofErr w:type="spellEnd"/>
      <w:r>
        <w:rPr>
          <w:rFonts w:ascii="Verdana" w:hAnsi="Verdana" w:cs="Arial"/>
          <w:color w:val="000000"/>
        </w:rPr>
        <w:t xml:space="preserve"> raggiungibile all’indirizzo</w:t>
      </w:r>
      <w:r>
        <w:rPr>
          <w:rFonts w:ascii="Verdana" w:hAnsi="Verdana" w:cs="Arial"/>
          <w:color w:val="000000"/>
        </w:rPr>
        <w:br/>
      </w:r>
      <w:hyperlink r:id="rId19" w:history="1">
        <w:r>
          <w:rPr>
            <w:rStyle w:val="Collegamentoipertestuale"/>
            <w:rFonts w:ascii="Verdana" w:hAnsi="Verdana" w:cs="Arial"/>
          </w:rPr>
          <w:t>www.siage.regione.lombardia.it</w:t>
        </w:r>
      </w:hyperlink>
      <w:r>
        <w:rPr>
          <w:rFonts w:ascii="Verdana" w:hAnsi="Verdana" w:cs="Arial"/>
          <w:color w:val="000000"/>
        </w:rPr>
        <w:t>  </w:t>
      </w:r>
      <w:r>
        <w:rPr>
          <w:rStyle w:val="Enfasigrassetto"/>
          <w:rFonts w:ascii="Verdana" w:hAnsi="Verdana" w:cs="Arial"/>
          <w:color w:val="000000"/>
        </w:rPr>
        <w:t>a partire dalle ore 15.00 del giorno 10/01/2017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Tutti i dettagli </w:t>
      </w:r>
      <w:hyperlink r:id="rId20" w:history="1">
        <w:r>
          <w:rPr>
            <w:rStyle w:val="Collegamentoipertestuale"/>
            <w:rFonts w:ascii="Verdana" w:hAnsi="Verdana" w:cs="Arial"/>
          </w:rPr>
          <w:t>a questo link.</w:t>
        </w:r>
      </w:hyperlink>
    </w:p>
    <w:p w:rsidR="00D34996" w:rsidRDefault="00D34996" w:rsidP="00D34996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5" w:name="news787"/>
      <w:bookmarkEnd w:id="5"/>
    </w:p>
    <w:p w:rsidR="00D34996" w:rsidRDefault="00D34996" w:rsidP="00D34996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BANDO INAIL 2016 Contributi per progetti di SICUREZZA NEI LUOGHI DI LAVORO</w:t>
      </w:r>
    </w:p>
    <w:p w:rsidR="00D34996" w:rsidRDefault="00D34996" w:rsidP="00D34996">
      <w:pPr>
        <w:rPr>
          <w:rFonts w:ascii="Arial" w:eastAsia="Times New Roman" w:hAnsi="Arial" w:cs="Arial"/>
          <w:color w:val="02326C"/>
        </w:rPr>
      </w:pP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504950" cy="1123950"/>
            <wp:effectExtent l="0" t="0" r="0" b="0"/>
            <wp:docPr id="5" name="Immagine 5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magine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spellStart"/>
      <w:r>
        <w:rPr>
          <w:rFonts w:ascii="Verdana" w:hAnsi="Verdana" w:cs="Arial"/>
          <w:color w:val="000000"/>
        </w:rPr>
        <w:t>L'Inail</w:t>
      </w:r>
      <w:proofErr w:type="spellEnd"/>
      <w:r>
        <w:rPr>
          <w:rFonts w:ascii="Verdana" w:hAnsi="Verdana" w:cs="Arial"/>
          <w:color w:val="000000"/>
        </w:rPr>
        <w:t xml:space="preserve"> ha previsto anche per questa annualità un Bando per finanziare la realizzazione di </w:t>
      </w:r>
      <w:r>
        <w:rPr>
          <w:rStyle w:val="Enfasigrassetto"/>
          <w:rFonts w:ascii="Verdana" w:hAnsi="Verdana" w:cs="Arial"/>
          <w:color w:val="000000"/>
        </w:rPr>
        <w:t>progetti di miglioramento dei livelli di salute e sicurezza</w:t>
      </w:r>
      <w:r>
        <w:rPr>
          <w:rFonts w:ascii="Verdana" w:hAnsi="Verdana" w:cs="Arial"/>
          <w:color w:val="000000"/>
        </w:rPr>
        <w:t xml:space="preserve"> nei luoghi di lavoro per le imprese, anche individuali, iscritte alla Camera di Commercio.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Con il Bando </w:t>
      </w:r>
      <w:proofErr w:type="spellStart"/>
      <w:r>
        <w:rPr>
          <w:rFonts w:ascii="Verdana" w:hAnsi="Verdana" w:cs="Arial"/>
          <w:color w:val="000000"/>
        </w:rPr>
        <w:t>Isi</w:t>
      </w:r>
      <w:proofErr w:type="spellEnd"/>
      <w:r>
        <w:rPr>
          <w:rFonts w:ascii="Verdana" w:hAnsi="Verdana" w:cs="Arial"/>
          <w:color w:val="000000"/>
        </w:rPr>
        <w:t xml:space="preserve"> 2016, </w:t>
      </w:r>
      <w:proofErr w:type="spellStart"/>
      <w:r>
        <w:rPr>
          <w:rFonts w:ascii="Verdana" w:hAnsi="Verdana" w:cs="Arial"/>
          <w:color w:val="000000"/>
        </w:rPr>
        <w:t>l'Inail</w:t>
      </w:r>
      <w:proofErr w:type="spellEnd"/>
      <w:r>
        <w:rPr>
          <w:rFonts w:ascii="Verdana" w:hAnsi="Verdana" w:cs="Arial"/>
          <w:color w:val="000000"/>
        </w:rPr>
        <w:t xml:space="preserve"> mette a disposizione 244.507.756 euro per </w:t>
      </w:r>
      <w:r>
        <w:rPr>
          <w:rStyle w:val="Enfasigrassetto"/>
          <w:rFonts w:ascii="Verdana" w:hAnsi="Verdana" w:cs="Arial"/>
          <w:color w:val="000000"/>
        </w:rPr>
        <w:t>finanziamenti a fondo perduto</w:t>
      </w:r>
      <w:r>
        <w:rPr>
          <w:rFonts w:ascii="Verdana" w:hAnsi="Verdana" w:cs="Arial"/>
          <w:color w:val="000000"/>
        </w:rPr>
        <w:t>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domande dei progetti dovranno essere inserite sul Sistema dedicato </w:t>
      </w:r>
      <w:proofErr w:type="spellStart"/>
      <w:r>
        <w:rPr>
          <w:rFonts w:ascii="Verdana" w:hAnsi="Verdana" w:cs="Arial"/>
          <w:color w:val="000000"/>
        </w:rPr>
        <w:t>dell'Inail</w:t>
      </w:r>
      <w:proofErr w:type="spellEnd"/>
      <w:r>
        <w:rPr>
          <w:rFonts w:ascii="Verdana" w:hAnsi="Verdana" w:cs="Arial"/>
          <w:color w:val="000000"/>
        </w:rPr>
        <w:t xml:space="preserve"> a partire dal 19 aprile 2017 fino e non oltre le ore 18.00 del 5 giugno.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 finanziamenti verranno assegnati fino ad esaurimento del Plafond destinato </w:t>
      </w:r>
      <w:proofErr w:type="spellStart"/>
      <w:r>
        <w:rPr>
          <w:rFonts w:ascii="Verdana" w:hAnsi="Verdana" w:cs="Arial"/>
          <w:color w:val="000000"/>
        </w:rPr>
        <w:t>dall'Inail</w:t>
      </w:r>
      <w:proofErr w:type="spellEnd"/>
      <w:r>
        <w:rPr>
          <w:rFonts w:ascii="Verdana" w:hAnsi="Verdana" w:cs="Arial"/>
          <w:color w:val="000000"/>
        </w:rPr>
        <w:t xml:space="preserve"> ad ogni Regione e secondo l'ordine cronologico di arrivo delle domande. Il contributo sarà pari al 65% dell'investimento, per un massimo di 130.000 euro, verrà erogato dopo la verifica tecnico-amministrativa e la realizzazione del progetto.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 dettagli visita </w:t>
      </w:r>
      <w:hyperlink r:id="rId22" w:history="1">
        <w:r>
          <w:rPr>
            <w:rStyle w:val="Collegamentoipertestuale"/>
            <w:rFonts w:ascii="Verdana" w:hAnsi="Verdana" w:cs="Arial"/>
          </w:rPr>
          <w:t>la pagina dedicata</w:t>
        </w:r>
      </w:hyperlink>
      <w:r>
        <w:rPr>
          <w:rFonts w:ascii="Verdana" w:hAnsi="Verdana" w:cs="Arial"/>
          <w:color w:val="000000"/>
        </w:rPr>
        <w:t xml:space="preserve"> del sito INAIL.</w:t>
      </w:r>
    </w:p>
    <w:p w:rsidR="00D34996" w:rsidRDefault="00D34996" w:rsidP="00D34996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6" w:name="news788"/>
      <w:bookmarkEnd w:id="6"/>
    </w:p>
    <w:p w:rsidR="00D34996" w:rsidRDefault="00D34996" w:rsidP="00D34996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Startup Innovative: da gennaio esenzione dell’imposta di bollo</w:t>
      </w:r>
    </w:p>
    <w:p w:rsidR="00D34996" w:rsidRDefault="00D34996" w:rsidP="00D34996">
      <w:pPr>
        <w:rPr>
          <w:rFonts w:ascii="Arial" w:eastAsia="Times New Roman" w:hAnsi="Arial" w:cs="Arial"/>
          <w:color w:val="02326C"/>
        </w:rPr>
      </w:pP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704975" cy="885825"/>
            <wp:effectExtent l="0" t="0" r="9525" b="9525"/>
            <wp:docPr id="4" name="Immagine 4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magine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In applicazione dell’art. 1 comma 69 della legge n. 232 dell’ 11 dicembre 2016 le startup costituite secondo le modalità previste dal DM del 17 febbraio 2016 </w:t>
      </w:r>
      <w:r>
        <w:rPr>
          <w:rStyle w:val="Enfasigrassetto"/>
          <w:rFonts w:ascii="Verdana" w:hAnsi="Verdana" w:cs="Arial"/>
          <w:color w:val="000000"/>
        </w:rPr>
        <w:t>non sono più soggette</w:t>
      </w:r>
      <w:r>
        <w:rPr>
          <w:rFonts w:ascii="Verdana" w:hAnsi="Verdana" w:cs="Arial"/>
          <w:color w:val="000000"/>
        </w:rPr>
        <w:t xml:space="preserve">, dal 1° gennaio 2017, </w:t>
      </w:r>
      <w:r>
        <w:rPr>
          <w:rStyle w:val="Enfasigrassetto"/>
          <w:rFonts w:ascii="Verdana" w:hAnsi="Verdana" w:cs="Arial"/>
          <w:color w:val="000000"/>
        </w:rPr>
        <w:t>all’imposta di bollo</w:t>
      </w:r>
      <w:r>
        <w:rPr>
          <w:rFonts w:ascii="Verdana" w:hAnsi="Verdana" w:cs="Arial"/>
          <w:color w:val="000000"/>
        </w:rPr>
        <w:t xml:space="preserve"> sin dal momento della costituzione.</w:t>
      </w:r>
    </w:p>
    <w:p w:rsidR="00D34996" w:rsidRDefault="00D34996" w:rsidP="00D34996">
      <w:pPr>
        <w:rPr>
          <w:rFonts w:ascii="Arial" w:eastAsia="Times New Roman" w:hAnsi="Arial" w:cs="Arial"/>
          <w:color w:val="02326C"/>
        </w:rPr>
      </w:pPr>
    </w:p>
    <w:p w:rsidR="00D34996" w:rsidRDefault="00D34996" w:rsidP="00D34996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CORSI</w:t>
      </w:r>
    </w:p>
    <w:p w:rsidR="00D34996" w:rsidRDefault="00D34996" w:rsidP="00D34996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7" w:name="news789"/>
      <w:bookmarkEnd w:id="7"/>
    </w:p>
    <w:p w:rsidR="00D34996" w:rsidRDefault="00D34996" w:rsidP="00D34996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In partenza a Pavia il corso abilitante per Mediatori Immobiliari</w:t>
      </w:r>
    </w:p>
    <w:p w:rsidR="00D34996" w:rsidRDefault="00D34996" w:rsidP="00D34996">
      <w:pPr>
        <w:rPr>
          <w:rFonts w:ascii="Arial" w:eastAsia="Times New Roman" w:hAnsi="Arial" w:cs="Arial"/>
          <w:color w:val="02326C"/>
        </w:rPr>
      </w:pP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676400" cy="1095375"/>
            <wp:effectExtent l="0" t="0" r="0" b="9525"/>
            <wp:docPr id="3" name="Immagine 3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magine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E’ in partenza una nuova edizione</w:t>
      </w:r>
      <w:r>
        <w:rPr>
          <w:rFonts w:ascii="Verdana" w:hAnsi="Verdana" w:cs="Arial"/>
          <w:color w:val="000000"/>
        </w:rPr>
        <w:t xml:space="preserve"> del corso  abilitante all’attività di </w:t>
      </w:r>
      <w:r>
        <w:rPr>
          <w:rStyle w:val="Enfasigrassetto"/>
          <w:rFonts w:ascii="Verdana" w:hAnsi="Verdana" w:cs="Arial"/>
          <w:color w:val="000000"/>
        </w:rPr>
        <w:t>Agenti d'affari in mediazione nel settore immobiliare</w:t>
      </w:r>
      <w:r>
        <w:rPr>
          <w:rFonts w:ascii="Verdana" w:hAnsi="Verdana" w:cs="Arial"/>
          <w:color w:val="000000"/>
        </w:rPr>
        <w:t>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Da decenni la Camera di Commercio di Pavia organizza - attraverso la propria Azienda Speciale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>, ente accreditato presso la Regione Lombardia per le attività di formazione - i corsi abilitanti rivolti a coloro che vogliono intraprendere questa attività.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Il corso, della durata di 220 ore, è tenuto da docenti di comprovata esperienza nei diversi ambiti di disciplina dell’attività di Mediatore Immobiliare.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lezioni si terranno a Pavia dal lunedì al venerdì dalle 17.00 alle 20.00 nella sede di Via Verri, 3/a. </w:t>
      </w:r>
      <w:hyperlink r:id="rId25" w:history="1">
        <w:r>
          <w:rPr>
            <w:rStyle w:val="Collegamentoipertestuale"/>
            <w:rFonts w:ascii="Verdana" w:hAnsi="Verdana" w:cs="Arial"/>
          </w:rPr>
          <w:t>Scarica</w:t>
        </w:r>
      </w:hyperlink>
      <w:r>
        <w:rPr>
          <w:rFonts w:ascii="Verdana" w:hAnsi="Verdana" w:cs="Arial"/>
          <w:color w:val="000000"/>
        </w:rPr>
        <w:t xml:space="preserve"> i moduli informativi.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– 0382.393271 – </w:t>
      </w:r>
      <w:hyperlink r:id="rId26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D34996" w:rsidRDefault="00D34996" w:rsidP="00D34996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8" w:name="news790"/>
      <w:bookmarkEnd w:id="8"/>
    </w:p>
    <w:p w:rsidR="00D34996" w:rsidRDefault="00D34996" w:rsidP="00D34996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Marketing del Punto Vendita: distinguersi fa la differenza!</w:t>
      </w:r>
    </w:p>
    <w:p w:rsidR="00D34996" w:rsidRDefault="00D34996" w:rsidP="00D34996">
      <w:pPr>
        <w:rPr>
          <w:rFonts w:ascii="Arial" w:eastAsia="Times New Roman" w:hAnsi="Arial" w:cs="Arial"/>
          <w:color w:val="02326C"/>
        </w:rPr>
      </w:pP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647825" cy="914400"/>
            <wp:effectExtent l="0" t="0" r="9525" b="0"/>
            <wp:docPr id="2" name="Immagine 2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magine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Oggi il punto vendita deve percepirsi come </w:t>
      </w:r>
      <w:r>
        <w:rPr>
          <w:rStyle w:val="Enfasigrassetto"/>
          <w:rFonts w:ascii="Verdana" w:hAnsi="Verdana" w:cs="Arial"/>
          <w:color w:val="000000"/>
        </w:rPr>
        <w:t>luogo capace di connettersi al territorio</w:t>
      </w:r>
      <w:r>
        <w:rPr>
          <w:rFonts w:ascii="Verdana" w:hAnsi="Verdana" w:cs="Arial"/>
          <w:color w:val="000000"/>
        </w:rPr>
        <w:t xml:space="preserve">, sviluppando attività di marketing, iniziative, eventi in sinergia con altri soggetti, coinvolgendo turisti e abitanti. Distinguersi è la parola chiave per </w:t>
      </w:r>
      <w:r>
        <w:rPr>
          <w:rFonts w:ascii="Verdana" w:hAnsi="Verdana" w:cs="Arial"/>
          <w:color w:val="000000"/>
        </w:rPr>
        <w:lastRenderedPageBreak/>
        <w:t xml:space="preserve">esser riconosciuti dal cliente sempre più informato e attento alle novità del mercato. Il marketing per il punto vendita aiuta a trovare l’elemento distintivo e tradurlo </w:t>
      </w:r>
      <w:r>
        <w:rPr>
          <w:rStyle w:val="Enfasigrassetto"/>
          <w:rFonts w:ascii="Verdana" w:hAnsi="Verdana" w:cs="Arial"/>
          <w:color w:val="000000"/>
        </w:rPr>
        <w:t>in comunicazione efficace.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il 30 gennaio organizza un corso gratuito rivolto ai commercianti con l’obiettivo di condividere </w:t>
      </w:r>
      <w:r>
        <w:rPr>
          <w:rStyle w:val="Enfasigrassetto"/>
          <w:rFonts w:ascii="Verdana" w:hAnsi="Verdana" w:cs="Arial"/>
          <w:color w:val="000000"/>
        </w:rPr>
        <w:t>strategie e strumenti di marketing c</w:t>
      </w:r>
      <w:r>
        <w:rPr>
          <w:rFonts w:ascii="Verdana" w:hAnsi="Verdana" w:cs="Arial"/>
          <w:color w:val="000000"/>
        </w:rPr>
        <w:t>apaci di attrarre turisti e abitanti valorizzando al tempo stesso i prodotti e le risorse del territorio.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28" w:history="1">
        <w:r>
          <w:rPr>
            <w:rStyle w:val="Collegamentoipertestuale"/>
            <w:rFonts w:ascii="Verdana" w:hAnsi="Verdana" w:cs="Arial"/>
          </w:rPr>
          <w:t>Scarica il programma e le modalità di adesione</w:t>
        </w:r>
      </w:hyperlink>
      <w:r>
        <w:rPr>
          <w:rFonts w:ascii="Verdana" w:hAnsi="Verdana" w:cs="Arial"/>
          <w:color w:val="000000"/>
        </w:rPr>
        <w:t xml:space="preserve"> (PDF 217 kb)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Il corso è rivolto a titolari e dipendenti di esercizi commerciali localizzati nel comune di Pavia.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corsivo"/>
          <w:rFonts w:ascii="Verdana" w:hAnsi="Verdana" w:cs="Arial"/>
          <w:color w:val="000000"/>
        </w:rPr>
        <w:t>La partecipazione al corso è gratuita in quanto inserito nell’azione “Valorizzare i negozi di vicinato, gli esercizi commerciali e i prodotti locali” del Progetto “Pavia in rete”, finanziato dalla Fondazione Cariplo, con capofila il Comune di Pavia.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– 0382.393271 – </w:t>
      </w:r>
      <w:hyperlink r:id="rId29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D34996" w:rsidRDefault="00D34996" w:rsidP="00D34996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9" w:name="news791"/>
      <w:bookmarkEnd w:id="9"/>
    </w:p>
    <w:p w:rsidR="00D34996" w:rsidRDefault="00D34996" w:rsidP="00D34996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</w:rPr>
        <w:t>Paviasviluppo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>: I prossimi corsi</w:t>
      </w:r>
    </w:p>
    <w:p w:rsidR="00D34996" w:rsidRDefault="00D34996" w:rsidP="00D34996">
      <w:pPr>
        <w:rPr>
          <w:rFonts w:ascii="Arial" w:eastAsia="Times New Roman" w:hAnsi="Arial" w:cs="Arial"/>
          <w:color w:val="02326C"/>
        </w:rPr>
      </w:pP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704975" cy="1571625"/>
            <wp:effectExtent l="0" t="0" r="9525" b="9525"/>
            <wp:docPr id="1" name="Immagine 1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magine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organizza corsi interaziendali a catalogo,  iniziative brevi  di aggiornamento per imprenditori, dipendenti delle PMI e professionisti su varie tematiche relative a management, amministrazione, contabilità, marketing, internazionalizzazione e molto altro.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La proposta per le prossime settimane:</w:t>
      </w:r>
    </w:p>
    <w:p w:rsidR="00D34996" w:rsidRDefault="00D34996" w:rsidP="00D34996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1" w:history="1">
        <w:r>
          <w:rPr>
            <w:rStyle w:val="Collegamentoipertestuale"/>
            <w:rFonts w:ascii="Verdana" w:eastAsia="Times New Roman" w:hAnsi="Verdana" w:cs="Arial"/>
          </w:rPr>
          <w:t>Come le banche valutano le aziende</w:t>
        </w:r>
      </w:hyperlink>
      <w:r>
        <w:rPr>
          <w:rFonts w:ascii="Verdana" w:eastAsia="Times New Roman" w:hAnsi="Verdana" w:cs="Arial"/>
          <w:color w:val="000000"/>
        </w:rPr>
        <w:t xml:space="preserve"> (PDF 515 kb)26 gennaio 2017 dalle 9.15 alle 17.15 -€ 100,00 + iva</w:t>
      </w:r>
    </w:p>
    <w:p w:rsidR="00D34996" w:rsidRDefault="00D34996" w:rsidP="00D34996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2" w:history="1">
        <w:r>
          <w:rPr>
            <w:rStyle w:val="Collegamentoipertestuale"/>
            <w:rFonts w:ascii="Verdana" w:eastAsia="Times New Roman" w:hAnsi="Verdana" w:cs="Arial"/>
          </w:rPr>
          <w:t>Gli aspetti fiscali nel Commercio Elettronico</w:t>
        </w:r>
      </w:hyperlink>
      <w:r>
        <w:rPr>
          <w:rFonts w:ascii="Verdana" w:eastAsia="Times New Roman" w:hAnsi="Verdana" w:cs="Arial"/>
          <w:color w:val="000000"/>
        </w:rPr>
        <w:t xml:space="preserve"> (PDF 486 kb)14 febbraio 2017 dalle 14.30 alle 18.30- € 50,00 + iva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A </w:t>
      </w:r>
      <w:hyperlink r:id="rId33" w:history="1">
        <w:r>
          <w:rPr>
            <w:rStyle w:val="Collegamentoipertestuale"/>
            <w:rFonts w:ascii="Verdana" w:hAnsi="Verdana" w:cs="Arial"/>
          </w:rPr>
          <w:t>questo link</w:t>
        </w:r>
      </w:hyperlink>
      <w:r>
        <w:rPr>
          <w:rFonts w:ascii="Verdana" w:hAnsi="Verdana" w:cs="Arial"/>
          <w:color w:val="000000"/>
        </w:rPr>
        <w:t xml:space="preserve"> il calendario completo del  primo semestre 2017.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lastRenderedPageBreak/>
        <w:t>Vuoi metterti in proprio?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corsi di formazione alla creazione d’impresa e i seminari di orientamento all’auto imprenditorialità a catalogo sono iniziative brevi rivolte ad aspiranti e neo-imprenditori in diverse aree legate all’auto-imprenditorialità e al lavoro autonomo.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prossimi appuntamenti:</w:t>
      </w:r>
    </w:p>
    <w:p w:rsidR="00D34996" w:rsidRDefault="00D34996" w:rsidP="00D34996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4" w:history="1">
        <w:r>
          <w:rPr>
            <w:rStyle w:val="Collegamentoipertestuale"/>
            <w:rFonts w:ascii="Verdana" w:eastAsia="Times New Roman" w:hAnsi="Verdana" w:cs="Arial"/>
          </w:rPr>
          <w:t>Imprenditori si nasce o si diventa?</w:t>
        </w:r>
      </w:hyperlink>
      <w:r>
        <w:rPr>
          <w:rFonts w:ascii="Verdana" w:eastAsia="Times New Roman" w:hAnsi="Verdana" w:cs="Arial"/>
          <w:color w:val="000000"/>
        </w:rPr>
        <w:t xml:space="preserve"> (PDF 518 kb)</w:t>
      </w:r>
      <w:r>
        <w:rPr>
          <w:rFonts w:ascii="Verdana" w:eastAsia="Times New Roman" w:hAnsi="Verdana" w:cs="Arial"/>
          <w:color w:val="000000"/>
        </w:rPr>
        <w:br/>
        <w:t xml:space="preserve">25 gennaio 2017 dalle 9.15 alle 17.15 </w:t>
      </w:r>
      <w:r>
        <w:rPr>
          <w:rStyle w:val="Enfasicorsivo"/>
          <w:rFonts w:ascii="Verdana" w:eastAsia="Times New Roman" w:hAnsi="Verdana" w:cs="Arial"/>
          <w:color w:val="000000"/>
        </w:rPr>
        <w:t> gratuito</w:t>
      </w:r>
    </w:p>
    <w:p w:rsidR="00D34996" w:rsidRDefault="00D34996" w:rsidP="00D34996">
      <w:pPr>
        <w:numPr>
          <w:ilvl w:val="0"/>
          <w:numId w:val="4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 xml:space="preserve">AVVIA LA TUA IMPRESA: i primi passi per aprire la tua start-up </w:t>
      </w:r>
      <w:r>
        <w:rPr>
          <w:rFonts w:ascii="Verdana" w:eastAsia="Times New Roman" w:hAnsi="Verdana" w:cs="Arial"/>
          <w:color w:val="000000"/>
        </w:rPr>
        <w:br/>
        <w:t xml:space="preserve">30 gennaio 2017  dalle 9.15 alle 17.15  </w:t>
      </w:r>
      <w:r>
        <w:rPr>
          <w:rStyle w:val="Enfasicorsivo"/>
          <w:rFonts w:ascii="Verdana" w:eastAsia="Times New Roman" w:hAnsi="Verdana" w:cs="Arial"/>
          <w:color w:val="000000"/>
        </w:rPr>
        <w:t>gratuito</w:t>
      </w:r>
      <w:r>
        <w:rPr>
          <w:rStyle w:val="Enfasigrassetto"/>
          <w:rFonts w:ascii="Verdana" w:eastAsia="Times New Roman" w:hAnsi="Verdana" w:cs="Arial"/>
          <w:color w:val="000000"/>
        </w:rPr>
        <w:t>   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A </w:t>
      </w:r>
      <w:hyperlink r:id="rId35" w:history="1">
        <w:r>
          <w:rPr>
            <w:rStyle w:val="Collegamentoipertestuale"/>
            <w:rFonts w:ascii="Verdana" w:hAnsi="Verdana" w:cs="Arial"/>
          </w:rPr>
          <w:t>questo link</w:t>
        </w:r>
      </w:hyperlink>
      <w:r>
        <w:rPr>
          <w:rFonts w:ascii="Verdana" w:hAnsi="Verdana" w:cs="Arial"/>
          <w:color w:val="000000"/>
        </w:rPr>
        <w:t xml:space="preserve"> il calendario completo del  primo semestre 2017.</w:t>
      </w:r>
    </w:p>
    <w:p w:rsidR="00D34996" w:rsidRDefault="00D34996" w:rsidP="00D34996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– 0382.393271 – </w:t>
      </w:r>
      <w:hyperlink r:id="rId36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D34996" w:rsidRDefault="00D34996" w:rsidP="00D34996">
      <w:pPr>
        <w:jc w:val="center"/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pict>
          <v:rect id="_x0000_i1035" style="width:481.9pt;height:1.5pt" o:hralign="center" o:hrstd="t" o:hr="t" fillcolor="#aca899" stroked="f"/>
        </w:pict>
      </w:r>
    </w:p>
    <w:p w:rsidR="00D34996" w:rsidRDefault="00D34996" w:rsidP="00D34996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t>Camera di Commercio di Pavia - Sede Centrale: via Mentana, 27 - 27100 Pavia</w:t>
      </w:r>
      <w:r>
        <w:rPr>
          <w:rFonts w:ascii="Arial" w:hAnsi="Arial" w:cs="Arial"/>
          <w:color w:val="02326C"/>
        </w:rPr>
        <w:br/>
        <w:t xml:space="preserve">Redazione - E-mail: </w:t>
      </w:r>
      <w:hyperlink r:id="rId37" w:history="1">
        <w:r>
          <w:rPr>
            <w:rStyle w:val="Collegamentoipertestuale"/>
            <w:rFonts w:ascii="Arial" w:hAnsi="Arial" w:cs="Arial"/>
            <w:b/>
            <w:bCs/>
          </w:rPr>
          <w:t>redazione@pv.camcom.it</w:t>
        </w:r>
      </w:hyperlink>
    </w:p>
    <w:p w:rsidR="00D34996" w:rsidRDefault="00D34996" w:rsidP="00D34996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br/>
      </w:r>
      <w:r>
        <w:rPr>
          <w:rStyle w:val="Enfasigrassetto"/>
          <w:rFonts w:ascii="Arial" w:hAnsi="Arial" w:cs="Arial"/>
          <w:color w:val="02326C"/>
        </w:rPr>
        <w:t>PRIVACY</w:t>
      </w:r>
    </w:p>
    <w:p w:rsidR="00D34996" w:rsidRDefault="00D34996" w:rsidP="00D34996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t xml:space="preserve">Informativa ai sensi dell'art. 13 del DLGS 196/03 Si informa che i dati personali forniti a questa Camera saranno oggetto di trattamento manuale o a mezzo di sistemi informatici nel pieno rispetto delle norme indicate nel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196/03, per attività di studio, ricerca, ed elaborazione statistiche). Il conferimento è facoltativo. I dati verranno trattati in forma anonima e solo in tale forma saranno diffusi agli organi di stampa e sul sito della Camera di commercio di Pavia. I diritti che potranno essere esercitati in merito all'aggiornamento, alla modifica e alla cancellazione dei dati, sono quelli di cui all'art. 7 del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196/03. Titolare dei dati è la Camera di Commercio di Pavia - via Mentana 27 - Pavia.</w:t>
      </w:r>
    </w:p>
    <w:p w:rsidR="0052433F" w:rsidRDefault="00D34996" w:rsidP="00D34996">
      <w:r>
        <w:rPr>
          <w:rFonts w:ascii="Arial" w:hAnsi="Arial" w:cs="Arial"/>
          <w:color w:val="02326C"/>
        </w:rPr>
        <w:br/>
      </w:r>
      <w:hyperlink r:id="rId38" w:history="1">
        <w:r>
          <w:rPr>
            <w:rStyle w:val="Enfasigrassetto"/>
            <w:rFonts w:ascii="Arial" w:hAnsi="Arial" w:cs="Arial"/>
            <w:color w:val="0000FF"/>
            <w:u w:val="single"/>
          </w:rPr>
          <w:t>Non desidero ricevere altre newsletter</w:t>
        </w:r>
        <w:r>
          <w:rPr>
            <w:rFonts w:ascii="Arial" w:hAnsi="Arial" w:cs="Arial"/>
            <w:color w:val="0000FF"/>
            <w:u w:val="single"/>
          </w:rPr>
          <w:br/>
        </w:r>
        <w:r>
          <w:rPr>
            <w:rFonts w:ascii="Arial" w:hAnsi="Arial" w:cs="Arial"/>
            <w:color w:val="0000FF"/>
            <w:u w:val="single"/>
          </w:rPr>
          <w:br/>
        </w:r>
      </w:hyperlink>
      <w:bookmarkStart w:id="10" w:name="_GoBack"/>
      <w:bookmarkEnd w:id="10"/>
    </w:p>
    <w:sectPr w:rsidR="005243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03928"/>
    <w:multiLevelType w:val="multilevel"/>
    <w:tmpl w:val="C27A5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F2238A"/>
    <w:multiLevelType w:val="multilevel"/>
    <w:tmpl w:val="4D729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4232977"/>
    <w:multiLevelType w:val="multilevel"/>
    <w:tmpl w:val="CCD0E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1585E46"/>
    <w:multiLevelType w:val="multilevel"/>
    <w:tmpl w:val="B9B01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996"/>
    <w:rsid w:val="0052433F"/>
    <w:rsid w:val="00D34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34996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D34996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D34996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D34996"/>
    <w:rPr>
      <w:b/>
      <w:bCs/>
    </w:rPr>
  </w:style>
  <w:style w:type="character" w:styleId="Enfasicorsivo">
    <w:name w:val="Emphasis"/>
    <w:basedOn w:val="Carpredefinitoparagrafo"/>
    <w:uiPriority w:val="20"/>
    <w:qFormat/>
    <w:rsid w:val="00D34996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34996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34996"/>
    <w:rPr>
      <w:rFonts w:ascii="Tahoma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34996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D34996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D34996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D34996"/>
    <w:rPr>
      <w:b/>
      <w:bCs/>
    </w:rPr>
  </w:style>
  <w:style w:type="character" w:styleId="Enfasicorsivo">
    <w:name w:val="Emphasis"/>
    <w:basedOn w:val="Carpredefinitoparagrafo"/>
    <w:uiPriority w:val="20"/>
    <w:qFormat/>
    <w:rsid w:val="00D34996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34996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34996"/>
    <w:rPr>
      <w:rFonts w:ascii="Tahoma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8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ioncamerelombardia.it/images/file/AI_BANDI/BURL%20Impresa%20Sicura%20SO_n_2_09_01_2017.pdf" TargetMode="External"/><Relationship Id="rId13" Type="http://schemas.openxmlformats.org/officeDocument/2006/relationships/hyperlink" Target="http://www.pv.camcom.it/index.phtml?Id_VMenu=451&amp;daabstract=5614" TargetMode="External"/><Relationship Id="rId18" Type="http://schemas.openxmlformats.org/officeDocument/2006/relationships/image" Target="media/image5.jpeg"/><Relationship Id="rId26" Type="http://schemas.openxmlformats.org/officeDocument/2006/relationships/hyperlink" Target="mailto:paviasviluppo@pv.camcom.it" TargetMode="External"/><Relationship Id="rId39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6.jpeg"/><Relationship Id="rId34" Type="http://schemas.openxmlformats.org/officeDocument/2006/relationships/hyperlink" Target="http://www.pv.camcom.gov.it/files/Newsletter/Gennaio2017/Brochure_Imprenditori%20si%20nasce%20o%20si%20diventa_25Gennaio017..pdf" TargetMode="External"/><Relationship Id="rId7" Type="http://schemas.openxmlformats.org/officeDocument/2006/relationships/image" Target="media/image2.jpeg"/><Relationship Id="rId12" Type="http://schemas.openxmlformats.org/officeDocument/2006/relationships/hyperlink" Target="http://www.pv.camcom.gov.it/files/Newsletter/Gennaio2017/Pagina_giornali.pdf" TargetMode="External"/><Relationship Id="rId17" Type="http://schemas.openxmlformats.org/officeDocument/2006/relationships/hyperlink" Target="mailto:paviasviluppo@pv.camcom.it" TargetMode="External"/><Relationship Id="rId25" Type="http://schemas.openxmlformats.org/officeDocument/2006/relationships/hyperlink" Target="http://www.pv.camcom.it/index.phtml?Id_VMenu=373" TargetMode="External"/><Relationship Id="rId33" Type="http://schemas.openxmlformats.org/officeDocument/2006/relationships/hyperlink" Target="http://www.pv.camcom.it/index.phtml?Id_VMenu=374" TargetMode="External"/><Relationship Id="rId38" Type="http://schemas.openxmlformats.org/officeDocument/2006/relationships/hyperlink" Target="http://www.pv.camcom.gov.it/newsletter.php3?azione=rimuovi&amp;E_Mail=bertani@pv.camcom.it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pv.camcom.it/index.phtml?Id_VMenu=464" TargetMode="External"/><Relationship Id="rId20" Type="http://schemas.openxmlformats.org/officeDocument/2006/relationships/hyperlink" Target="http://www.regione.lombardia.it/cs/Satellite?c=Attivita&amp;childpagename=Imprese%2FWrapperBandiLayout&amp;cid=1213846965125&amp;p=1213846965125&amp;pagename=MPRSWrapper" TargetMode="External"/><Relationship Id="rId29" Type="http://schemas.openxmlformats.org/officeDocument/2006/relationships/hyperlink" Target="mailto:paviasviluppo@pv.camcom.it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hyperlink" Target="mailto:paviasviluppo@pv.camcom.it" TargetMode="External"/><Relationship Id="rId24" Type="http://schemas.openxmlformats.org/officeDocument/2006/relationships/image" Target="media/image8.jpeg"/><Relationship Id="rId32" Type="http://schemas.openxmlformats.org/officeDocument/2006/relationships/hyperlink" Target="http://www.pv.camcom.gov.it/files/Newsletter/Gennaio2017/Brochure_Aspetti%20fiscali%20commercio%20economico_GIUSSANI_14FEB017..pdf" TargetMode="External"/><Relationship Id="rId37" Type="http://schemas.openxmlformats.org/officeDocument/2006/relationships/hyperlink" Target="mailto:redazione@pv.camcom.it" TargetMode="Externa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camera.it/temiap/2016/12/23/OCD177-2628.pdf" TargetMode="External"/><Relationship Id="rId23" Type="http://schemas.openxmlformats.org/officeDocument/2006/relationships/image" Target="media/image7.jpeg"/><Relationship Id="rId28" Type="http://schemas.openxmlformats.org/officeDocument/2006/relationships/hyperlink" Target="http://www.pv.camcom.gov.it/files/Newsletter/Gennaio2017/Brochure_MRKT_PV2017.pdf" TargetMode="External"/><Relationship Id="rId36" Type="http://schemas.openxmlformats.org/officeDocument/2006/relationships/hyperlink" Target="mailto:paviasviluppo@pv.camcom.it" TargetMode="External"/><Relationship Id="rId10" Type="http://schemas.openxmlformats.org/officeDocument/2006/relationships/image" Target="media/image3.jpeg"/><Relationship Id="rId19" Type="http://schemas.openxmlformats.org/officeDocument/2006/relationships/hyperlink" Target="http://www.siage.regione.lombardia.it/" TargetMode="External"/><Relationship Id="rId31" Type="http://schemas.openxmlformats.org/officeDocument/2006/relationships/hyperlink" Target="http://www.pv.camcom.gov.it/files/Newsletter/Gennaio2017/Brochure_Come%20le%20banche%20valutano%20le%20aziende_VENTURINI_26GEN017ok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ebtelemaco.infocamere.it/newt/public.html" TargetMode="External"/><Relationship Id="rId14" Type="http://schemas.openxmlformats.org/officeDocument/2006/relationships/image" Target="media/image4.jpeg"/><Relationship Id="rId22" Type="http://schemas.openxmlformats.org/officeDocument/2006/relationships/hyperlink" Target="https://www.inail.it/cs/internet/attivita/prevenzione-e-sicurezza/agevolazioni-e-finanziamenti/incentivi-alle-imprese/bando-isi-2016.html" TargetMode="External"/><Relationship Id="rId27" Type="http://schemas.openxmlformats.org/officeDocument/2006/relationships/image" Target="media/image9.jpeg"/><Relationship Id="rId30" Type="http://schemas.openxmlformats.org/officeDocument/2006/relationships/image" Target="media/image10.jpeg"/><Relationship Id="rId35" Type="http://schemas.openxmlformats.org/officeDocument/2006/relationships/hyperlink" Target="http://www.pv.camcom.it/index.phtml?Id_VMenu=459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1884</Words>
  <Characters>10739</Characters>
  <Application>Microsoft Office Word</Application>
  <DocSecurity>0</DocSecurity>
  <Lines>89</Lines>
  <Paragraphs>25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Bertani</dc:creator>
  <cp:keywords/>
  <dc:description/>
  <cp:lastModifiedBy>Paolo Bertani</cp:lastModifiedBy>
  <cp:revision>1</cp:revision>
  <dcterms:created xsi:type="dcterms:W3CDTF">2017-01-31T10:23:00Z</dcterms:created>
  <dcterms:modified xsi:type="dcterms:W3CDTF">2017-01-31T10:24:00Z</dcterms:modified>
</cp:coreProperties>
</file>