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0DE" w:rsidRPr="000C40DE" w:rsidRDefault="000C40DE" w:rsidP="000C40DE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noProof/>
          <w:color w:val="02326C"/>
          <w:sz w:val="24"/>
          <w:szCs w:val="24"/>
          <w:lang w:eastAsia="it-IT"/>
        </w:rPr>
        <w:drawing>
          <wp:inline distT="0" distB="0" distL="0" distR="0" wp14:anchorId="4C82D922" wp14:editId="52D0C338">
            <wp:extent cx="5928360" cy="746760"/>
            <wp:effectExtent l="0" t="0" r="0" b="0"/>
            <wp:docPr id="1" name="Immagine 1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0DE" w:rsidRPr="000C40DE" w:rsidRDefault="000C40DE" w:rsidP="000C40DE">
      <w:pPr>
        <w:spacing w:line="240" w:lineRule="atLeast"/>
        <w:jc w:val="center"/>
        <w:rPr>
          <w:rFonts w:eastAsia="Times New Roman" w:cs="Arial"/>
          <w:b/>
          <w:bCs/>
          <w:color w:val="660000"/>
          <w:sz w:val="21"/>
          <w:szCs w:val="21"/>
          <w:lang w:eastAsia="it-IT"/>
        </w:rPr>
      </w:pPr>
      <w:proofErr w:type="spellStart"/>
      <w:r w:rsidRPr="000C40DE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>CameraNewsPavia</w:t>
      </w:r>
      <w:proofErr w:type="spellEnd"/>
      <w:r w:rsidRPr="000C40DE">
        <w:rPr>
          <w:rFonts w:eastAsia="Times New Roman" w:cs="Arial"/>
          <w:b/>
          <w:bCs/>
          <w:color w:val="660000"/>
          <w:sz w:val="21"/>
          <w:szCs w:val="21"/>
          <w:lang w:eastAsia="it-IT"/>
        </w:rPr>
        <w:t xml:space="preserve"> n.65 - maggio 2016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0" w:name="news699"/>
      <w:bookmarkEnd w:id="0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Indice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7" w:anchor="news700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14^ Giornata dell'Economia in Camera di Commercio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8" w:anchor="news701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9 maggio: PARTE IL BANDO PER ABBATTERE GLI INTERESSI BANCARI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9" w:anchor="news702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Contributi per iniziative di promozione dell'economia locale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0" w:anchor="news703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BANDO CONTRIBUTO per progetti di Diffusione della Responsabilità Sociale d'Impresa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1" w:anchor="news706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Fai crescere la tua impresa, parti con un </w:t>
        </w:r>
        <w:proofErr w:type="spellStart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Check</w:t>
        </w:r>
        <w:proofErr w:type="spellEnd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up personalizzato!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2" w:anchor="news707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L'innovazione non si fa da soli: mettiti in rete per avere una marcia in più!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3" w:anchor="news704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Internazionalizzazione: b2b con buyer stranieri per il comparto moda-tessile e le calzature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4" w:anchor="news709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BANDO INTRAPRENDO: dalla Regione 30 milioni per giovani e over 50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val="en-US" w:eastAsia="it-IT"/>
        </w:rPr>
      </w:pPr>
      <w:hyperlink r:id="rId15" w:anchor="news710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val="en-US" w:eastAsia="it-IT"/>
          </w:rPr>
          <w:t>Bando -Smart Fashion and Design-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val="en-US"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6" w:anchor="news711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Nuova laurea dell'Università di Pavia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7" w:anchor="news708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Puoi ancora Gustare l'arte fino al 18 maggio: in ristorante e in hotel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8" w:anchor="news712" w:history="1">
        <w:proofErr w:type="spellStart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Paviasviluppo</w:t>
        </w:r>
        <w:proofErr w:type="spellEnd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: i prossimi corsi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1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19" w:anchor="news705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Avviso di selezione personale a tempo determinato</w:t>
        </w:r>
      </w:hyperlink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" w:name="news700"/>
      <w:bookmarkEnd w:id="1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14^ Giornata dell’Economia in Camera di Commercio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05A82CE0" wp14:editId="1FCE3F6E">
            <wp:extent cx="1912620" cy="830580"/>
            <wp:effectExtent l="0" t="0" r="0" b="7620"/>
            <wp:docPr id="2" name="Immagin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 Pavia si svolgerà venerdì 20 maggio la 14^ Giornata dell'Economia  presso la Sala Consiliare della Camera di Commercio, dalle ore 10.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situazione economica provinciale verrà illustrata, a partire dagli indicatori emersi dall’analisi realizzata dall'Osservatorio Economico della Camera di Commercio, con il contributo di Antonio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Majocchi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docente di International Business dell’Università di Pavia. L’incontro è moderato dal giornalista Giuseppe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Turani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esperto di economia e firma delle pagine economiche di importanti testate.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Si tratta dell’incontro istituzionale promosso da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Unioncamere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che – attraverso 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>lo spaccato offerto dalle singole Camere di Commercio - fotografa e presenta ogni anno lo stato di salute dell'economia italiana.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L'appuntamento 2016 -  rappresenterà per la nostra provincia un'occasione privilegiata per un dibattito ed una riflessione comune e condivisa con tutti gli operatori sulle linee di sviluppo che possano rappresentare uno stimolo per il tessuto produttivo, associativo e istituzionale del nostro territorio.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La partecipazione è libera e gratuita.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Nell'occasione, verrà diffuso il Rapporto sull'Economia Provinciale 2015.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partecipare all’evento </w:t>
      </w:r>
      <w:hyperlink r:id="rId21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clicca qui</w:t>
        </w:r>
      </w:hyperlink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info: Segreteria Organizzativa Ufficio Studi Statistica ed Informazione Economica Tel. 0382.393338/284/228 </w:t>
      </w:r>
      <w:hyperlink r:id="rId22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studi@pv.camcom.it</w:t>
        </w:r>
      </w:hyperlink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La partecipazione è libera e gratuita. Nell'occasione, verrà diffuso il Rapporto sull'Economia Provinciale 2015.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partecipare all’evento clicca qui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info: Segreteria Organizzativa Ufficio Studi Statistica ed Informazione Economica Tel. 0382.393338/284/228 studi@pv.camcom.it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0C40DE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Contributi e finanziamenti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2" w:name="news701"/>
      <w:bookmarkEnd w:id="2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9 maggio: PARTE IL BANDO PER ABBATTERE GLI INTERESSI BANCARI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00B642C2" wp14:editId="6B2BCFD6">
            <wp:extent cx="2301240" cy="1714500"/>
            <wp:effectExtent l="0" t="0" r="3810" b="0"/>
            <wp:docPr id="3" name="Immagine 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magin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24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Il 9 maggio 2016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si apre il bando di incentivi che la Camera di Commercio di Pavia, sotto forma di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abbattimento degli interessi bancari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ha destinato alle aziende della provincia di Pavia che richiedono finanziamenti alle banche per realizzare investimenti di sviluppo, innovazione, competitività o per supplire a carenze di liquidità.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Con questa iniziativa, dotata di risorse pari a 500 mila euro, la Camera di Commercio di Pavia intende sostenere le imprese del territorio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favorendo l’accesso al credito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una migliore gestione della leva finanziaria.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>I prestiti ammessi ad agevolazioni saranno quelli richiesti tramite gli Organismi di Garanzia collettiva Fidi (Confidi).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contributo erogato dalla Camera di Commercio sarà pari all’80% degli interessi sui finanziamenti fino a 25 mila euro e pari al 50% su finanziamenti fino a 50 mila euro, e comprenderà il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rimborso dell’80%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delle spese di istruttoria sostenute a favore dei Confidi.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conoscere destinatari, modalità e termini di partecipazione </w:t>
      </w:r>
      <w:hyperlink r:id="rId24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clicca qu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info: Ufficio Promozione Estera- Tel.  0382 393411-275-215 commercio.estero@pv.camcom.it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3" w:name="news702"/>
      <w:bookmarkEnd w:id="3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Contributi per iniziative di promozione dell’economia locale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2477D6FE" wp14:editId="247F863F">
            <wp:extent cx="2263140" cy="1592580"/>
            <wp:effectExtent l="0" t="0" r="3810" b="7620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magine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14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Camera di Commercio di Pavia mette a disposizione risorse pari a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150 mila euro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 sostenere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iniziative di promozione del territorio e delle eccellenze produttive locali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attraverso la concessione di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contributi a fondo perduto.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Le iniziative devono essere realizzate da Enti ed organismi privati portatori di interessi diffusi e collettivi, Associazioni e Consorzi che operino senza fini di lucro, Enti pubblici ed organismi a prevalente capitale pubblico, che abbiano sede legale o operativa in provincia di Pavia.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Le richieste di contributo verranno sottoposte ad una Commissione di Valutazione che ne definirà l’esito assegnando un contributo in una percentuale che può variare dal 10% al 50% del totale delle spese ammissibili fino ad un massimo di € 20.000,00.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Modalità e  criteri per la concessione dei contributi sono disponibili sul sito </w:t>
      </w:r>
      <w:hyperlink r:id="rId26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www.pv.camcom.it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nella sezione “finanziamenti”.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info: Ufficio Studi Statistica ed Informazione Economica Tel. 0382.393338 statistica@pv.camcom.it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4" w:name="news703"/>
      <w:bookmarkEnd w:id="4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lastRenderedPageBreak/>
        <w:t>BANDO CONTRIBUTO per progetti di Diffusione della Responsabilità Sociale d’Impresa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402E9BF3" wp14:editId="57219EF4">
            <wp:extent cx="2446020" cy="1173480"/>
            <wp:effectExtent l="0" t="0" r="0" b="7620"/>
            <wp:docPr id="5" name="Immagine 5" descr="logo imprese responsabil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 imprese responsabili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02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Dalle ore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10.00 dell'11 maggio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fino alle ore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10 del 30 giugno 2016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le MPMI lombarde possono presentare le domande di contributo per il bando "</w:t>
      </w:r>
      <w:r w:rsidRPr="000C40DE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Diffusione della Responsabilità Sociale delle organizzazioni nelle MPMI lombarde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" promosso da Regione Lombardia e Sistema camerale lombardo.  Il bando è finalizzato a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incentivare progetti a valenza sociale, ambientale e/o culturale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che prevedano il coinvolgimento dell'impresa a favore della comunità locale sulle tematiche di Sviluppo locale sostenibile, Green Economy e Innovazione sociale.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 </w:t>
      </w:r>
      <w:hyperlink r:id="rId28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questo link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tutta la documentazione.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info: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Unioncamere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Lombardia - </w:t>
      </w:r>
      <w:hyperlink r:id="rId29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crs@lom.camcom.it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0C40DE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Eventi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5" w:name="news708"/>
      <w:bookmarkEnd w:id="5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Puoi ancora Gustare l'arte fino al 18 maggio: in ristorante e in hotel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3AB77A59" wp14:editId="2BDD7582">
            <wp:extent cx="1287780" cy="2423160"/>
            <wp:effectExtent l="0" t="0" r="7620" b="0"/>
            <wp:docPr id="6" name="Immagine 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magine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242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C’è ancora un po’ di tempo per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“</w:t>
      </w:r>
      <w:proofErr w:type="spellStart"/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GustArti</w:t>
      </w:r>
      <w:proofErr w:type="spellEnd"/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L’Arte è servita”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: fino al 18 maggio, nei ristoranti e hotel di tutta la provincia è allestita la  Mostra di arte contemporanea diffusa realizzata grazie al progetto promosso da Camera di Commercio in collaborazione con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Ascom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Confcooperative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Pavia.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Sono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32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le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location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sparse in tutta la provincia: da Palestro a Belgioioso, da Montù Beccaria a Rivanazzano, da Vigevano a Pavia. Ai tavoli, un “menù d’artista” racconta le opere esposte nel locale. Sono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47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gli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artisti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che espongono le opere di pittura, scultura e fotografia con cui hanno interpretato il concetto di convivio, convivenza, comunità, comunicazione lanciato con una call for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artist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Alcuni si sono appena cimentati in una live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perfomance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dal vivo a Pavia: guarda la </w:t>
      </w:r>
      <w:hyperlink r:id="rId31" w:tgtFrame="_blank" w:history="1">
        <w:proofErr w:type="spellStart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gallery</w:t>
        </w:r>
        <w:proofErr w:type="spellEnd"/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Sul sito la </w:t>
      </w:r>
      <w:hyperlink r:id="rId32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mappa della mostra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: parti dalla location che ti interessa per scoprire che opera è esposta oppure scegli l’opera d’arte che vuoi vedere e vai a cercarla nella location che la ospita!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E siccome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GustArti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è anche territorio con </w:t>
      </w:r>
      <w:hyperlink r:id="rId33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Pavia Città Illuminata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approfitta dell’iniziativa </w:t>
      </w:r>
      <w:hyperlink r:id="rId34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Fai un </w:t>
        </w:r>
        <w:proofErr w:type="spellStart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selfie</w:t>
        </w:r>
        <w:proofErr w:type="spellEnd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con </w:t>
        </w:r>
        <w:proofErr w:type="spellStart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GustArti</w:t>
        </w:r>
        <w:proofErr w:type="spellEnd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 . </w:t>
        </w:r>
      </w:hyperlink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0C40DE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Servizi per le imprese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6" w:name="news706"/>
      <w:bookmarkEnd w:id="6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Fai crescere la tua impresa, parti con un </w:t>
      </w:r>
      <w:proofErr w:type="spellStart"/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Check</w:t>
      </w:r>
      <w:proofErr w:type="spellEnd"/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 up personalizzato!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7EC134C6" wp14:editId="551295D3">
            <wp:extent cx="2682240" cy="1790700"/>
            <wp:effectExtent l="0" t="0" r="3810" b="0"/>
            <wp:docPr id="7" name="Immagine 7" descr="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oto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affianca le imprese offrendo un servizio che le guida ad e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ssere maggiormente competitive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. Il Check-up permette di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conoscere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la propria impresa, di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correggere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le sue debolezze e di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migliorare i punti di forza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 Conoscere la propria impresa significa poter aumentare i propri margini e muoversi con maggiore sicurezza sui mercati.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Con un intervento diretto in azienda, ti verranno forniti consigli strategici volti a stimolare, indirizzare e incentivare lo sviluppo della  tua azienda!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Il servizio è attivo per i seguenti ambiti :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0C40DE" w:rsidRPr="000C40DE" w:rsidRDefault="000C40DE" w:rsidP="000C40DE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assetto organizzativo </w:t>
      </w:r>
    </w:p>
    <w:p w:rsidR="000C40DE" w:rsidRPr="000C40DE" w:rsidRDefault="000C40DE" w:rsidP="000C40DE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vendite e acquisti </w:t>
      </w:r>
    </w:p>
    <w:p w:rsidR="000C40DE" w:rsidRPr="000C40DE" w:rsidRDefault="000C40DE" w:rsidP="000C40DE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web marketing e digitalizzazione </w:t>
      </w:r>
    </w:p>
    <w:p w:rsidR="000C40DE" w:rsidRPr="000C40DE" w:rsidRDefault="000C40DE" w:rsidP="000C40DE">
      <w:pPr>
        <w:numPr>
          <w:ilvl w:val="0"/>
          <w:numId w:val="2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export e internazionalizzazione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Contattaci per maggiori dettagli sul servizio!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info: PAVIASVILUPPO – 0382.393271 – paviasviluppo@pv.camcom.it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7" w:name="news707"/>
      <w:bookmarkEnd w:id="7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L’innovazione non si fa da soli: mettiti in rete per avere una marcia in più!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2FBFCA2D" wp14:editId="6BBBFB75">
            <wp:extent cx="2659380" cy="1569720"/>
            <wp:effectExtent l="0" t="0" r="7620" b="0"/>
            <wp:docPr id="8" name="Immagine 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DE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Le aziende italiane si aggregano per mantenersi competitive nel mercato nazionale e globale.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Cresce la necessità di investire in ricerca e sviluppo per generare valore aggiunto e le reti d’impresa rappresentano una concreta soluzione per creare sinergie e innovazione.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con il servizio </w:t>
      </w:r>
      <w:proofErr w:type="spellStart"/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SpRI</w:t>
      </w:r>
      <w:proofErr w:type="spellEnd"/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-Servizi per le Reti di Impresa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- offre interventi di informazione, formazione e accompagnamento alla costituzione di aggregazioni di imprese attraverso: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-&gt; Percorsi di accompagnamento e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coaching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personalizzato per aziende che vogliono mettersi in rete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-&gt; informazioni, notizie, eventi, pubblicazioni riguardanti ogni aspetto del mettersi in rete disponibili nell’area dedicata del </w:t>
      </w:r>
      <w:hyperlink r:id="rId37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sito camerale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Ancora per tutto il 2016 i servizi sono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completamente gratuiti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 le aziende!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info: PAVIASVILUPPO– paviasviluppo@pv.camcom.it –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tel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0382.393271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0C40DE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Attività internazionali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8" w:name="news704"/>
      <w:bookmarkEnd w:id="8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 xml:space="preserve">Internazionalizzazione: b2b con buyer stranieri per il comparto moda-tessile e le calzature 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280480B9" wp14:editId="4FCAEEB5">
            <wp:extent cx="2545080" cy="1478280"/>
            <wp:effectExtent l="0" t="0" r="7620" b="7620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Camera di Commercio di Pavia – con il Sistema camerale lombardo - offre alle imprese pavesi e lombarde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l’opportunità di partecipare ad un progetto di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proofErr w:type="spellStart"/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incoming</w:t>
      </w:r>
      <w:proofErr w:type="spellEnd"/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di operatori economici stranieri in Lombardia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 favorire l’internazionalizzazione e l’accesso ai mercati esteri.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Circa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100 buyer selezionati provenienti da tutto il mondo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 realizzeranno incontri B2B nelle province lombarde, allo scopo di generare opportunità d’affari con potenziali ricadute positive per il tessuto imprenditoriale locale.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La partecipazione all’iniziativa faciliterà le MPMI lombarde nella ricerca di nuove opportunità commerciali, attraverso l’organizzazione di incontri d’affari “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one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to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one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” con controparti estere adeguatamente selezionate.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In particolare, la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Camera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di Commercio di Pavia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propone la partecipazione delle imprese della propria provincia alle seguenti giornate evento, che avranno luogo a Pavia:  </w:t>
      </w:r>
    </w:p>
    <w:p w:rsidR="000C40DE" w:rsidRPr="000C40DE" w:rsidRDefault="000C40DE" w:rsidP="000C40DE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19 ottobre 2016 per il settore calzature, pelletteria, accessori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3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23 novembre 2016 per il settore abbigliamento, moda-tessile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Ad ogni giornata saranno ammesse massimo 35 imprese lombarde, e i lavori si svolgeranno a Pavia nella prestigiosa cornice di palazzo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Bellisomi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-Vistarino.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La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partecipazione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agli incontri è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gratuita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Per candidarsi all’iniziativa è sufficiente compilare il </w:t>
      </w:r>
      <w:proofErr w:type="spellStart"/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form</w:t>
      </w:r>
      <w:proofErr w:type="spellEnd"/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disponibile al seguente indirizzo </w:t>
      </w:r>
      <w:hyperlink r:id="rId39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http://goo.gl/forms/1PuILbwKfS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entro il 30 giugno 2016.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maggiori informazioni sui servizi offerti e sulle modalità di partecipazione vi invitiamo a prendere visione della </w:t>
      </w:r>
      <w:hyperlink r:id="rId40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circolare </w:t>
        </w:r>
        <w:proofErr w:type="spellStart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incoming</w:t>
        </w:r>
        <w:proofErr w:type="spellEnd"/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 xml:space="preserve"> 2016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(DOCX 1883 kb).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Per info: Ufficio Promozione Estera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     - 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0382 393411-275-215  </w:t>
      </w:r>
      <w:hyperlink r:id="rId41" w:tgtFrame="_blank" w:history="1">
        <w:r w:rsidRPr="000C40DE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c</w:t>
        </w:r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ommercio.estero@pv.camcom.it</w:t>
        </w:r>
      </w:hyperlink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0C40DE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Servizio </w:t>
      </w:r>
      <w:proofErr w:type="spellStart"/>
      <w:r w:rsidRPr="000C40DE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Impresattiva</w:t>
      </w:r>
      <w:proofErr w:type="spellEnd"/>
      <w:r w:rsidRPr="000C40DE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 xml:space="preserve"> 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lastRenderedPageBreak/>
        <w:br/>
      </w:r>
      <w:bookmarkStart w:id="9" w:name="news709"/>
      <w:bookmarkEnd w:id="9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BANDO INTRAPRENDO: dalla Regione 30 milioni per giovani e over 50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b/>
          <w:bCs/>
          <w:noProof/>
          <w:color w:val="000000"/>
          <w:sz w:val="24"/>
          <w:szCs w:val="24"/>
          <w:lang w:eastAsia="it-IT"/>
        </w:rPr>
        <w:drawing>
          <wp:inline distT="0" distB="0" distL="0" distR="0" wp14:anchorId="43AFA4C4" wp14:editId="4450C5C6">
            <wp:extent cx="1714500" cy="1714500"/>
            <wp:effectExtent l="0" t="0" r="0" b="0"/>
            <wp:docPr id="10" name="Immagine 1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Arriva da Regione Lombardia "Intraprendo", il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finanziamento a sostegno delle imprese innovative.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 Il budget  è di  30 milioni di euro destinato a under 35 oppure over 50 che vogliono avviare un’impresa o sono titolari di una startup (o liberi professionisti).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 “Intraprendo” ha l’obiettivo di incentivare le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migliori idee imprenditoriali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ad elevata innovatività e potenzialità di business, riducendo, allo stesso tempo, il tasso di mortalità di quelle già attive.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Il contributo prevede uno stanziamento che va da un minimo di 25 mila, fino a un massimo di 65 mila euro. La dotazione prevede una quota del 10%, a fondo perduto, concessa da Regione Lombardia, mentre il 90% del contributo sarà erogato da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Finlombarda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S.p.A. con un finanziamento a tasso 0. La copertura può arrivare all’80% delle spese  ammissibili.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La domanda dovrà potrà presentata esclusivamente sulla piattaforma SIAGE nei tempi e nei modi indicati dal bando attuativo.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 </w:t>
      </w:r>
      <w:hyperlink r:id="rId43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questo link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 dettagli sui soggetti beneficiari, le spese ammissibili e aspetti tecnici.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0" w:name="news710"/>
      <w:bookmarkEnd w:id="10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val="en-US"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val="en-US" w:eastAsia="it-IT"/>
        </w:rPr>
        <w:t>Bando -Smart Fashion and Design-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val="en-US"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lastRenderedPageBreak/>
        <w:drawing>
          <wp:inline distT="0" distB="0" distL="0" distR="0" wp14:anchorId="557C1BD4" wp14:editId="1544671D">
            <wp:extent cx="2979420" cy="1668780"/>
            <wp:effectExtent l="0" t="0" r="0" b="7620"/>
            <wp:docPr id="11" name="Immagine 1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magine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Regione Lombardia, tramite l'erogazione di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contributi a fondo perduto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,  intende finanziare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progetti di sviluppo sperimentale con ricadute effettive e comprovate nella filiera della moda e del design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e afferenti alle Aree della Strategia regionale di specializzazione intelligente (S3) individuate nella misura.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La dotazione finanziaria è pari a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€ 15.000.000,00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. Possono  fare domanda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partenariati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composti da un minimo di tre partner, di cui almeno due PMI e una grande impresa e/o un organismo di ricerca. Il Bando prevede la concessione di un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contributo a fondo perduto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per partenariato non superiore ad € 800.000,00 mentre l'investimento minimo per partenariato deve essere pari o superiore a € 200.000,00.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Le domande possono essere presentate a partire dalle ore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12:00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del </w:t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15 giugno 2016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sino ad esaurimento delle risorse disponibili in forma telematica, accedendo al portale SIAGE.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A </w:t>
      </w:r>
      <w:hyperlink r:id="rId45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questo link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tutta la documentazione.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Per info: </w:t>
      </w:r>
      <w:hyperlink r:id="rId46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pianomodadesign@regione.lombardia.it</w:t>
        </w:r>
      </w:hyperlink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1" w:name="news711"/>
      <w:bookmarkEnd w:id="11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Nuova laurea dell’Università di Pavia LM+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78A51C41" wp14:editId="7139DDF9">
            <wp:extent cx="2667000" cy="1219200"/>
            <wp:effectExtent l="0" t="0" r="0" b="0"/>
            <wp:docPr id="12" name="Immagine 1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magine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La Camera di Commercio di Pavia collabora alla promozione della nuova laurea dell’Università di Pavia LM+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Dal prossimo Anno accademico, 5 Corsi di Laurea Magistrale offriranno agli studenti la possibilità del percorso “Plus”:</w:t>
      </w:r>
    </w:p>
    <w:p w:rsidR="000C40DE" w:rsidRPr="000C40DE" w:rsidRDefault="000C40DE" w:rsidP="000C40DE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     Biotecnologie avanzate </w:t>
      </w:r>
    </w:p>
    <w:p w:rsidR="000C40DE" w:rsidRPr="000C40DE" w:rsidRDefault="000C40DE" w:rsidP="000C40DE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lastRenderedPageBreak/>
        <w:t xml:space="preserve">     Chimica </w:t>
      </w:r>
    </w:p>
    <w:p w:rsidR="000C40DE" w:rsidRPr="000C40DE" w:rsidRDefault="000C40DE" w:rsidP="000C40DE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     Electronic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Engineering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</w:t>
      </w:r>
    </w:p>
    <w:p w:rsidR="000C40DE" w:rsidRPr="000C40DE" w:rsidRDefault="000C40DE" w:rsidP="000C40DE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     Filosofia </w:t>
      </w:r>
    </w:p>
    <w:p w:rsidR="000C40DE" w:rsidRPr="000C40DE" w:rsidRDefault="000C40DE" w:rsidP="000C40DE">
      <w:pPr>
        <w:numPr>
          <w:ilvl w:val="0"/>
          <w:numId w:val="4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     International Business and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Entrepreneurship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È stato realizzato un pieghevole per illustrare in modo sintetico obiettivi, contenuti e modalità di accesso: </w:t>
      </w:r>
      <w:hyperlink r:id="rId48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Pieghevole Lauree Magistrali Plus</w:t>
        </w:r>
      </w:hyperlink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0C40DE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CORSI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2" w:name="news712"/>
      <w:bookmarkEnd w:id="12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proofErr w:type="spellStart"/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Paviasviluppo</w:t>
      </w:r>
      <w:proofErr w:type="spellEnd"/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: i prossimi corsi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59089EBE" wp14:editId="3ABEB5A4">
            <wp:extent cx="2461260" cy="1638300"/>
            <wp:effectExtent l="0" t="0" r="0" b="0"/>
            <wp:docPr id="13" name="Immagine 1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magine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26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Tieniti aggiornato con </w:t>
      </w:r>
      <w:proofErr w:type="spellStart"/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>Paviasviluppo</w:t>
      </w:r>
      <w:proofErr w:type="spellEnd"/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organizza corsi interaziendali a catalogo,  iniziative brevi  di aggiornamento per imprenditori, dipendenti delle PMI e professionisti su varie tematiche relative a management, amministrazione, contabilità, marketing, internazionalizzazione e molto altro.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La proposta per le prossime settimane: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</w:t>
      </w:r>
    </w:p>
    <w:p w:rsidR="000C40DE" w:rsidRPr="000C40DE" w:rsidRDefault="000C40DE" w:rsidP="000C40DE">
      <w:pPr>
        <w:numPr>
          <w:ilvl w:val="0"/>
          <w:numId w:val="5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50" w:tgtFrame="_blank" w:history="1">
        <w:r w:rsidRPr="000C40DE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Acquisti: Come prepararsi per la negoziazione, gli aspetti tecnici ed economici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329 kb)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17 maggio dalle ore 9.15 alle ore 17.15- € 110,00 + iva </w:t>
      </w:r>
    </w:p>
    <w:p w:rsidR="000C40DE" w:rsidRPr="000C40DE" w:rsidRDefault="000C40DE" w:rsidP="000C40DE">
      <w:pPr>
        <w:numPr>
          <w:ilvl w:val="0"/>
          <w:numId w:val="5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51" w:tgtFrame="_blank" w:history="1">
        <w:r w:rsidRPr="000C40DE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 xml:space="preserve">Come </w:t>
        </w:r>
        <w:proofErr w:type="spellStart"/>
        <w:r w:rsidRPr="000C40DE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preparasi</w:t>
        </w:r>
        <w:proofErr w:type="spellEnd"/>
        <w:r w:rsidRPr="000C40DE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 xml:space="preserve"> adeguatamente agli incontri Business to Business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416 kb)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19 maggio dalle ore 9.30 alle ore 13.00 - - € 50,00 + iva </w:t>
      </w:r>
    </w:p>
    <w:p w:rsidR="000C40DE" w:rsidRPr="000C40DE" w:rsidRDefault="000C40DE" w:rsidP="000C40DE">
      <w:pPr>
        <w:numPr>
          <w:ilvl w:val="0"/>
          <w:numId w:val="5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52" w:tgtFrame="_blank" w:history="1">
        <w:r w:rsidRPr="000C40DE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 xml:space="preserve">La mia azienda può </w:t>
        </w:r>
        <w:proofErr w:type="spellStart"/>
        <w:r w:rsidRPr="000C40DE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esportare?Corso</w:t>
        </w:r>
        <w:proofErr w:type="spellEnd"/>
        <w:r w:rsidRPr="000C40DE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 xml:space="preserve"> di autovalutazione per l'export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(PDF 347 kb)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 xml:space="preserve">19 maggio dalle ore 14.00 alle ore 17.30 - - € 50,00 + iva </w:t>
      </w:r>
    </w:p>
    <w:p w:rsidR="000C40DE" w:rsidRPr="000C40DE" w:rsidRDefault="000C40DE" w:rsidP="000C40DE">
      <w:pPr>
        <w:numPr>
          <w:ilvl w:val="0"/>
          <w:numId w:val="5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53" w:tgtFrame="_blank" w:history="1">
        <w:r w:rsidRPr="000C40DE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Come ridurre i costi dei trasporti migliorando il servizio</w:t>
        </w:r>
      </w:hyperlink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t xml:space="preserve"> (PDF 326 kb)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br/>
        <w:t>14 giugno dalle ore 9.15 alle ore 17.15- € 110,00 + iva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b/>
          <w:bCs/>
          <w:color w:val="000000"/>
          <w:sz w:val="24"/>
          <w:szCs w:val="24"/>
          <w:lang w:eastAsia="it-IT"/>
        </w:rPr>
        <w:lastRenderedPageBreak/>
        <w:t>Vuoi metterti in proprio?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 corsi di formazione alla creazione d’impresa e i seminari di orientamento all’auto-imprenditorialità a catalogo sono iniziative brevi rivolte ad aspiranti e neo-imprenditori che orientano a mettersi  in proprio in diverse aree legate all’auto-imprenditorialità e al lavoro autonomo.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I prossimi appuntamenti:</w:t>
      </w:r>
    </w:p>
    <w:p w:rsidR="000C40DE" w:rsidRPr="000C40DE" w:rsidRDefault="000C40DE" w:rsidP="000C40DE">
      <w:pPr>
        <w:numPr>
          <w:ilvl w:val="0"/>
          <w:numId w:val="6"/>
        </w:numPr>
        <w:spacing w:before="100" w:beforeAutospacing="1" w:after="100" w:afterAutospacing="1" w:line="288" w:lineRule="atLeast"/>
        <w:ind w:left="722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hyperlink r:id="rId54" w:tgtFrame="_blank" w:history="1">
        <w:r w:rsidRPr="000C40DE">
          <w:rPr>
            <w:rFonts w:ascii="Verdana" w:eastAsia="Times New Roman" w:hAnsi="Verdana" w:cs="Arial"/>
            <w:b/>
            <w:bCs/>
            <w:color w:val="0000FF"/>
            <w:sz w:val="24"/>
            <w:szCs w:val="24"/>
            <w:u w:val="single"/>
            <w:lang w:eastAsia="it-IT"/>
          </w:rPr>
          <w:t>Dall'idea al progetto: COSA SERVE SAPERE E FARE PER METTERSI IN PROPRIO (PDF 835 doc)</w:t>
        </w:r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br/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PAVIA, 13 giugno dalle ore 9.15 alle ore 17.15  </w:t>
      </w:r>
      <w:r w:rsidRPr="000C40DE">
        <w:rPr>
          <w:rFonts w:ascii="Verdana" w:eastAsia="Times New Roman" w:hAnsi="Verdana" w:cs="Arial"/>
          <w:i/>
          <w:iCs/>
          <w:color w:val="000000"/>
          <w:sz w:val="24"/>
          <w:szCs w:val="24"/>
          <w:lang w:eastAsia="it-IT"/>
        </w:rPr>
        <w:t>gratuito</w:t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   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Per Info e adesioni: PAVIASVILUPPO – 0382.393271 – paviasviluppo@pv.camcom.it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hd w:val="clear" w:color="auto" w:fill="660033"/>
        <w:spacing w:line="336" w:lineRule="atLeast"/>
        <w:rPr>
          <w:rFonts w:eastAsia="Times New Roman" w:cs="Arial"/>
          <w:b/>
          <w:bCs/>
          <w:color w:val="FFFFFF"/>
          <w:sz w:val="29"/>
          <w:szCs w:val="29"/>
          <w:lang w:eastAsia="it-IT"/>
        </w:rPr>
      </w:pPr>
      <w:r w:rsidRPr="000C40DE">
        <w:rPr>
          <w:rFonts w:eastAsia="Times New Roman" w:cs="Arial"/>
          <w:b/>
          <w:bCs/>
          <w:color w:val="FFFFFF"/>
          <w:sz w:val="29"/>
          <w:szCs w:val="29"/>
          <w:lang w:eastAsia="it-IT"/>
        </w:rPr>
        <w:t>Comunicazioni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bookmarkStart w:id="13" w:name="news705"/>
      <w:bookmarkEnd w:id="13"/>
    </w:p>
    <w:p w:rsidR="000C40DE" w:rsidRPr="000C40DE" w:rsidRDefault="000C40DE" w:rsidP="000C40DE">
      <w:pPr>
        <w:shd w:val="clear" w:color="auto" w:fill="F2E5D4"/>
        <w:spacing w:after="0" w:line="288" w:lineRule="atLeast"/>
        <w:rPr>
          <w:rFonts w:eastAsia="Times New Roman" w:cs="Arial"/>
          <w:b/>
          <w:bCs/>
          <w:color w:val="000000"/>
          <w:sz w:val="24"/>
          <w:szCs w:val="24"/>
          <w:lang w:eastAsia="it-IT"/>
        </w:rPr>
      </w:pPr>
      <w:r w:rsidRPr="000C40DE">
        <w:rPr>
          <w:rFonts w:eastAsia="Times New Roman" w:cs="Arial"/>
          <w:b/>
          <w:bCs/>
          <w:color w:val="000000"/>
          <w:sz w:val="24"/>
          <w:szCs w:val="24"/>
          <w:lang w:eastAsia="it-IT"/>
        </w:rPr>
        <w:t>Avviso di selezione personale a tempo determinato</w:t>
      </w:r>
    </w:p>
    <w:p w:rsidR="000C40DE" w:rsidRPr="000C40DE" w:rsidRDefault="000C40DE" w:rsidP="000C40DE">
      <w:pPr>
        <w:spacing w:after="0" w:line="240" w:lineRule="auto"/>
        <w:rPr>
          <w:rFonts w:eastAsia="Times New Roman" w:cs="Arial"/>
          <w:color w:val="02326C"/>
          <w:sz w:val="24"/>
          <w:szCs w:val="24"/>
          <w:lang w:eastAsia="it-IT"/>
        </w:rPr>
      </w:pP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noProof/>
          <w:color w:val="000000"/>
          <w:sz w:val="24"/>
          <w:szCs w:val="24"/>
          <w:lang w:eastAsia="it-IT"/>
        </w:rPr>
        <w:drawing>
          <wp:inline distT="0" distB="0" distL="0" distR="0" wp14:anchorId="60B98E37" wp14:editId="4991B10B">
            <wp:extent cx="1272540" cy="1272540"/>
            <wp:effectExtent l="0" t="0" r="3810" b="3810"/>
            <wp:docPr id="14" name="Immagine 1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magine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540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Al fine di sostituire una risorsa assente per maternità, </w:t>
      </w:r>
      <w:proofErr w:type="spellStart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Paviasviluppo</w:t>
      </w:r>
      <w:proofErr w:type="spellEnd"/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>, Azienda Speciale Camera di Commercio di Pavia, intende procedere alla selezione di n.1 addetto/a all’ufficio amministrazione, da assumere con contratto di lavoro subordinato a tempo determinato.</w:t>
      </w:r>
    </w:p>
    <w:p w:rsidR="000C40DE" w:rsidRPr="000C40DE" w:rsidRDefault="000C40DE" w:rsidP="000C40DE">
      <w:p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  <w:sz w:val="24"/>
          <w:szCs w:val="24"/>
          <w:lang w:eastAsia="it-IT"/>
        </w:rPr>
      </w:pPr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A </w:t>
      </w:r>
      <w:hyperlink r:id="rId56" w:tgtFrame="_blank" w:history="1">
        <w:r w:rsidRPr="000C40DE">
          <w:rPr>
            <w:rFonts w:ascii="Verdana" w:eastAsia="Times New Roman" w:hAnsi="Verdana" w:cs="Arial"/>
            <w:color w:val="0000FF"/>
            <w:sz w:val="24"/>
            <w:szCs w:val="24"/>
            <w:u w:val="single"/>
            <w:lang w:eastAsia="it-IT"/>
          </w:rPr>
          <w:t>questo link</w:t>
        </w:r>
      </w:hyperlink>
      <w:r w:rsidRPr="000C40DE">
        <w:rPr>
          <w:rFonts w:ascii="Verdana" w:eastAsia="Times New Roman" w:hAnsi="Verdana" w:cs="Arial"/>
          <w:color w:val="000000"/>
          <w:sz w:val="24"/>
          <w:szCs w:val="24"/>
          <w:lang w:eastAsia="it-IT"/>
        </w:rPr>
        <w:t xml:space="preserve"> i dettagli dell’avviso</w:t>
      </w:r>
    </w:p>
    <w:p w:rsidR="000C40DE" w:rsidRPr="000C40DE" w:rsidRDefault="000C40DE" w:rsidP="000C40DE">
      <w:pPr>
        <w:spacing w:after="0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pict>
          <v:rect id="_x0000_i1025" style="width:0;height:1.5pt" o:hralign="center" o:hrstd="t" o:hr="t" fillcolor="#a0a0a0" stroked="f"/>
        </w:pict>
      </w:r>
    </w:p>
    <w:p w:rsidR="000C40DE" w:rsidRPr="000C40DE" w:rsidRDefault="000C40DE" w:rsidP="000C40DE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t>Camera di Commercio di Pavia - Sede Centrale: via Mentana, 27 - 27100 Pavia</w:t>
      </w: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  <w:t xml:space="preserve">Redazione - E-mail: </w:t>
      </w:r>
      <w:hyperlink r:id="rId57" w:tgtFrame="_blank" w:history="1">
        <w:r w:rsidRPr="000C40DE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redazione@pv.camcom.it</w:t>
        </w:r>
      </w:hyperlink>
    </w:p>
    <w:p w:rsidR="000C40DE" w:rsidRPr="000C40DE" w:rsidRDefault="000C40DE" w:rsidP="000C40DE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r w:rsidRPr="000C40DE">
        <w:rPr>
          <w:rFonts w:eastAsia="Times New Roman" w:cs="Arial"/>
          <w:b/>
          <w:bCs/>
          <w:color w:val="02326C"/>
          <w:sz w:val="24"/>
          <w:szCs w:val="24"/>
          <w:lang w:eastAsia="it-IT"/>
        </w:rPr>
        <w:t>PRIVACY</w:t>
      </w:r>
    </w:p>
    <w:p w:rsidR="000C40DE" w:rsidRPr="000C40DE" w:rsidRDefault="000C40DE" w:rsidP="000C40DE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 w:rsidRPr="000C40DE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0C40DE">
        <w:rPr>
          <w:rFonts w:eastAsia="Times New Roman" w:cs="Arial"/>
          <w:color w:val="02326C"/>
          <w:sz w:val="24"/>
          <w:szCs w:val="24"/>
          <w:lang w:eastAsia="it-IT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</w:t>
      </w:r>
      <w:r w:rsidRPr="000C40DE">
        <w:rPr>
          <w:rFonts w:eastAsia="Times New Roman" w:cs="Arial"/>
          <w:color w:val="02326C"/>
          <w:sz w:val="24"/>
          <w:szCs w:val="24"/>
          <w:lang w:eastAsia="it-IT"/>
        </w:rPr>
        <w:lastRenderedPageBreak/>
        <w:t xml:space="preserve">di commercio di Pavia. I diritti che potranno essere esercitati in merito all'aggiornamento, alla modifica e alla cancellazione dei dati, sono quelli di cui all'art. 7 del </w:t>
      </w:r>
      <w:proofErr w:type="spellStart"/>
      <w:r w:rsidRPr="000C40DE">
        <w:rPr>
          <w:rFonts w:eastAsia="Times New Roman" w:cs="Arial"/>
          <w:color w:val="02326C"/>
          <w:sz w:val="24"/>
          <w:szCs w:val="24"/>
          <w:lang w:eastAsia="it-IT"/>
        </w:rPr>
        <w:t>dlgs</w:t>
      </w:r>
      <w:proofErr w:type="spellEnd"/>
      <w:r w:rsidRPr="000C40DE">
        <w:rPr>
          <w:rFonts w:eastAsia="Times New Roman" w:cs="Arial"/>
          <w:color w:val="02326C"/>
          <w:sz w:val="24"/>
          <w:szCs w:val="24"/>
          <w:lang w:eastAsia="it-IT"/>
        </w:rPr>
        <w:t xml:space="preserve"> 196/03. Titolare dei dati è la Camera di Commercio di Pavia - via Mentana 27 - Pavia.</w:t>
      </w:r>
    </w:p>
    <w:p w:rsidR="000C40DE" w:rsidRPr="000C40DE" w:rsidRDefault="000C40DE" w:rsidP="000C40DE">
      <w:pPr>
        <w:spacing w:before="100" w:beforeAutospacing="1" w:after="100" w:afterAutospacing="1" w:line="240" w:lineRule="auto"/>
        <w:jc w:val="center"/>
        <w:rPr>
          <w:rFonts w:eastAsia="Times New Roman" w:cs="Arial"/>
          <w:color w:val="02326C"/>
          <w:sz w:val="24"/>
          <w:szCs w:val="24"/>
          <w:lang w:eastAsia="it-IT"/>
        </w:rPr>
      </w:pPr>
      <w:r w:rsidRPr="000C40DE">
        <w:rPr>
          <w:rFonts w:eastAsia="Times New Roman" w:cs="Arial"/>
          <w:color w:val="02326C"/>
          <w:sz w:val="24"/>
          <w:szCs w:val="24"/>
          <w:lang w:eastAsia="it-IT"/>
        </w:rPr>
        <w:br/>
      </w:r>
      <w:hyperlink r:id="rId58" w:tgtFrame="_blank" w:history="1">
        <w:r w:rsidRPr="000C40DE">
          <w:rPr>
            <w:rFonts w:eastAsia="Times New Roman" w:cs="Arial"/>
            <w:b/>
            <w:bCs/>
            <w:color w:val="0000FF"/>
            <w:sz w:val="24"/>
            <w:szCs w:val="24"/>
            <w:u w:val="single"/>
            <w:lang w:eastAsia="it-IT"/>
          </w:rPr>
          <w:t>Non desidero ricevere altre newsletter</w:t>
        </w:r>
        <w:r w:rsidRPr="000C40DE">
          <w:rPr>
            <w:rFonts w:eastAsia="Times New Roman" w:cs="Arial"/>
            <w:color w:val="0000FF"/>
            <w:sz w:val="24"/>
            <w:szCs w:val="24"/>
            <w:u w:val="single"/>
            <w:lang w:eastAsia="it-IT"/>
          </w:rPr>
          <w:br/>
        </w:r>
      </w:hyperlink>
    </w:p>
    <w:p w:rsidR="008B43AD" w:rsidRDefault="008B43AD">
      <w:bookmarkStart w:id="14" w:name="_GoBack"/>
      <w:bookmarkEnd w:id="14"/>
    </w:p>
    <w:sectPr w:rsidR="008B43A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059D1"/>
    <w:multiLevelType w:val="multilevel"/>
    <w:tmpl w:val="E29E4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076639"/>
    <w:multiLevelType w:val="multilevel"/>
    <w:tmpl w:val="CBAE5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FF3CB6"/>
    <w:multiLevelType w:val="multilevel"/>
    <w:tmpl w:val="A15A7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645249A"/>
    <w:multiLevelType w:val="multilevel"/>
    <w:tmpl w:val="C9684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8D710C"/>
    <w:multiLevelType w:val="multilevel"/>
    <w:tmpl w:val="4F807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D45C6B"/>
    <w:multiLevelType w:val="multilevel"/>
    <w:tmpl w:val="5E60E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0DE"/>
    <w:rsid w:val="000C40DE"/>
    <w:rsid w:val="008B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C4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C40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C4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C40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0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6188">
          <w:marLeft w:val="0"/>
          <w:marRight w:val="0"/>
          <w:marTop w:val="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01528">
          <w:marLeft w:val="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91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2264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1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75180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64565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1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14346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58373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71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2825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884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9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03544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9644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40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4794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5694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26298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6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7113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3458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7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87139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68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9893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2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24829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35956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8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2591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24615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29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20010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1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ollabora.infocamere.it/zimbra/" TargetMode="External"/><Relationship Id="rId18" Type="http://schemas.openxmlformats.org/officeDocument/2006/relationships/hyperlink" Target="http://collabora.infocamere.it/zimbra/" TargetMode="External"/><Relationship Id="rId26" Type="http://schemas.openxmlformats.org/officeDocument/2006/relationships/hyperlink" Target="http://www.pv.camcom.it/" TargetMode="External"/><Relationship Id="rId39" Type="http://schemas.openxmlformats.org/officeDocument/2006/relationships/hyperlink" Target="http://goo.gl/forms/1PuILbwKfS" TargetMode="External"/><Relationship Id="rId21" Type="http://schemas.openxmlformats.org/officeDocument/2006/relationships/hyperlink" Target="https://docs.google.com/forms/d/17zpC5lswV1Z8t9GmZqvUfuVkZZXvnzczowItrsh9cQ4/edit?usp=drive_web" TargetMode="External"/><Relationship Id="rId34" Type="http://schemas.openxmlformats.org/officeDocument/2006/relationships/hyperlink" Target="http://www.gustarti.eu/archives/2473" TargetMode="External"/><Relationship Id="rId42" Type="http://schemas.openxmlformats.org/officeDocument/2006/relationships/image" Target="media/image10.jpeg"/><Relationship Id="rId47" Type="http://schemas.openxmlformats.org/officeDocument/2006/relationships/image" Target="media/image12.jpeg"/><Relationship Id="rId50" Type="http://schemas.openxmlformats.org/officeDocument/2006/relationships/hyperlink" Target="http://www.pv.camcom.it/files/FormazioneOrientamento/Corsi_interaz_2016/Brochure_ACQUISTI_17mag16.pdf" TargetMode="External"/><Relationship Id="rId55" Type="http://schemas.openxmlformats.org/officeDocument/2006/relationships/image" Target="media/image14.jpeg"/><Relationship Id="rId7" Type="http://schemas.openxmlformats.org/officeDocument/2006/relationships/hyperlink" Target="http://collabora.infocamere.it/zimbra/" TargetMode="External"/><Relationship Id="rId12" Type="http://schemas.openxmlformats.org/officeDocument/2006/relationships/hyperlink" Target="http://collabora.infocamere.it/zimbra/" TargetMode="External"/><Relationship Id="rId17" Type="http://schemas.openxmlformats.org/officeDocument/2006/relationships/hyperlink" Target="http://collabora.infocamere.it/zimbra/" TargetMode="External"/><Relationship Id="rId25" Type="http://schemas.openxmlformats.org/officeDocument/2006/relationships/image" Target="media/image4.jpeg"/><Relationship Id="rId33" Type="http://schemas.openxmlformats.org/officeDocument/2006/relationships/hyperlink" Target="https://me-in-italy.com/categories/pavia-citta-illuminata-city-visits" TargetMode="External"/><Relationship Id="rId38" Type="http://schemas.openxmlformats.org/officeDocument/2006/relationships/image" Target="media/image9.jpeg"/><Relationship Id="rId46" Type="http://schemas.openxmlformats.org/officeDocument/2006/relationships/hyperlink" Target="mailto:pianomodadesign@regione.lombardia.it" TargetMode="External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collabora.infocamere.it/zimbra/" TargetMode="External"/><Relationship Id="rId20" Type="http://schemas.openxmlformats.org/officeDocument/2006/relationships/image" Target="media/image2.jpeg"/><Relationship Id="rId29" Type="http://schemas.openxmlformats.org/officeDocument/2006/relationships/hyperlink" Target="mailto:crs@lom.camcom.it" TargetMode="External"/><Relationship Id="rId41" Type="http://schemas.openxmlformats.org/officeDocument/2006/relationships/hyperlink" Target="mailto:commercio.estero@pv.camcom.it" TargetMode="External"/><Relationship Id="rId54" Type="http://schemas.openxmlformats.org/officeDocument/2006/relationships/hyperlink" Target="http://www.pv.camcom.it/files/CreazioneImpresa/brochure_MIP_PAVIA__13Giugno_2016.doc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collabora.infocamere.it/zimbra/" TargetMode="External"/><Relationship Id="rId24" Type="http://schemas.openxmlformats.org/officeDocument/2006/relationships/hyperlink" Target="http://www.pv.camcom.it/index.phtml?Id_VMenu=447&amp;daabstract=5518" TargetMode="External"/><Relationship Id="rId32" Type="http://schemas.openxmlformats.org/officeDocument/2006/relationships/hyperlink" Target="http://www.gustarti.eu/events" TargetMode="External"/><Relationship Id="rId37" Type="http://schemas.openxmlformats.org/officeDocument/2006/relationships/hyperlink" Target="http://www.pv.camcom.it/index.phtml?Id_VMenu=579" TargetMode="External"/><Relationship Id="rId40" Type="http://schemas.openxmlformats.org/officeDocument/2006/relationships/hyperlink" Target="http://www.pv.camcom.it/files/HomePage/2016/lett_circolare_Pavia.docx" TargetMode="External"/><Relationship Id="rId45" Type="http://schemas.openxmlformats.org/officeDocument/2006/relationships/hyperlink" Target="http://www.sviluppoeconomico.regione.lombardia.it/cs/Satellite?c=Attivita&amp;childpagename=DG_Commercio%2FWrapperBandiLayout&amp;cid=1213796955673&amp;p=1213796955673&amp;packedargs=menu-to-render%3D1213277011455&amp;pagename=DG_COMMWrapper" TargetMode="External"/><Relationship Id="rId53" Type="http://schemas.openxmlformats.org/officeDocument/2006/relationships/hyperlink" Target="http://www.pv.camcom.it/files/FormazioneOrientamento/Corsi_interaz_2016/Brochure_TRASPORTI_14giu16.pdf" TargetMode="External"/><Relationship Id="rId58" Type="http://schemas.openxmlformats.org/officeDocument/2006/relationships/hyperlink" Target="http://www.pv.camcom.gov.it/newsletter.php3?azione=rimuovi&amp;E_Mail=bertani@pv.camcom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collabora.infocamere.it/zimbra/" TargetMode="External"/><Relationship Id="rId23" Type="http://schemas.openxmlformats.org/officeDocument/2006/relationships/image" Target="media/image3.jpeg"/><Relationship Id="rId28" Type="http://schemas.openxmlformats.org/officeDocument/2006/relationships/hyperlink" Target="http://www.unioncamerelombardia.it/?/menu-di-sinistra/Bandi---contributi-alle-imprese/Bandi-aperti" TargetMode="External"/><Relationship Id="rId36" Type="http://schemas.openxmlformats.org/officeDocument/2006/relationships/image" Target="media/image8.gif"/><Relationship Id="rId49" Type="http://schemas.openxmlformats.org/officeDocument/2006/relationships/image" Target="media/image13.jpeg"/><Relationship Id="rId57" Type="http://schemas.openxmlformats.org/officeDocument/2006/relationships/hyperlink" Target="mailto:redazione@pv.camcom.it" TargetMode="External"/><Relationship Id="rId10" Type="http://schemas.openxmlformats.org/officeDocument/2006/relationships/hyperlink" Target="http://collabora.infocamere.it/zimbra/" TargetMode="External"/><Relationship Id="rId19" Type="http://schemas.openxmlformats.org/officeDocument/2006/relationships/hyperlink" Target="http://collabora.infocamere.it/zimbra/" TargetMode="External"/><Relationship Id="rId31" Type="http://schemas.openxmlformats.org/officeDocument/2006/relationships/hyperlink" Target="http://www.gustarti.eu/eventi/gallery" TargetMode="External"/><Relationship Id="rId44" Type="http://schemas.openxmlformats.org/officeDocument/2006/relationships/image" Target="media/image11.jpeg"/><Relationship Id="rId52" Type="http://schemas.openxmlformats.org/officeDocument/2006/relationships/hyperlink" Target="http://www.pv.camcom.it/files/FormazioneOrientamento/Corsi%202016/Brochure_Autovalutazione%20export_19mag15.pdf" TargetMode="External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collabora.infocamere.it/zimbra/" TargetMode="External"/><Relationship Id="rId14" Type="http://schemas.openxmlformats.org/officeDocument/2006/relationships/hyperlink" Target="http://collabora.infocamere.it/zimbra/" TargetMode="External"/><Relationship Id="rId22" Type="http://schemas.openxmlformats.org/officeDocument/2006/relationships/hyperlink" Target="mailto:studi@pv.camcom.it" TargetMode="External"/><Relationship Id="rId27" Type="http://schemas.openxmlformats.org/officeDocument/2006/relationships/image" Target="media/image5.jpeg"/><Relationship Id="rId30" Type="http://schemas.openxmlformats.org/officeDocument/2006/relationships/image" Target="media/image6.jpeg"/><Relationship Id="rId35" Type="http://schemas.openxmlformats.org/officeDocument/2006/relationships/image" Target="media/image7.jpeg"/><Relationship Id="rId43" Type="http://schemas.openxmlformats.org/officeDocument/2006/relationships/hyperlink" Target="http://www.regione.lombardia.it/cs/Satellite?c=News&amp;cid=1213796401477&amp;childpagename=Regione%2FDetail&amp;pagename=RGNWrapper" TargetMode="External"/><Relationship Id="rId48" Type="http://schemas.openxmlformats.org/officeDocument/2006/relationships/hyperlink" Target="http://news.unipv.it/wp-content/uploads/2016/02/Laure-Magistrali-Plus_2_FV_rev4-3.pdf" TargetMode="External"/><Relationship Id="rId56" Type="http://schemas.openxmlformats.org/officeDocument/2006/relationships/hyperlink" Target="http://www.pv.camcom.it/files/HomePage/2016/delib_1826%5b1%5d.pdf" TargetMode="External"/><Relationship Id="rId8" Type="http://schemas.openxmlformats.org/officeDocument/2006/relationships/hyperlink" Target="http://collabora.infocamere.it/zimbra/" TargetMode="External"/><Relationship Id="rId51" Type="http://schemas.openxmlformats.org/officeDocument/2006/relationships/hyperlink" Target="http://www.pv.camcom.it/files/FormazioneOrientamento/Corsi%202016/Brochure_B2B_19mag16.pdf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2855</Words>
  <Characters>16278</Characters>
  <Application>Microsoft Office Word</Application>
  <DocSecurity>0</DocSecurity>
  <Lines>135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CCIAAPVTECNICO2</dc:creator>
  <cp:lastModifiedBy>CCIAAPVTECNICO2</cp:lastModifiedBy>
  <cp:revision>1</cp:revision>
  <dcterms:created xsi:type="dcterms:W3CDTF">2016-09-20T19:55:00Z</dcterms:created>
  <dcterms:modified xsi:type="dcterms:W3CDTF">2016-09-20T19:56:00Z</dcterms:modified>
</cp:coreProperties>
</file>