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3B1" w:rsidRDefault="000A03B1" w:rsidP="000A03B1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3" name="Immagine 13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n.72 - dicembre 2016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769"/>
      <w:bookmarkEnd w:id="0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0" w:history="1">
        <w:r>
          <w:rPr>
            <w:rStyle w:val="Collegamentoipertestuale"/>
            <w:rFonts w:ascii="Verdana" w:eastAsia="Times New Roman" w:hAnsi="Verdana" w:cs="Arial"/>
          </w:rPr>
          <w:t>63^ edizione Premio alla Fedeltà al Lavoro e al Progresso Economico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1" w:history="1">
        <w:r>
          <w:rPr>
            <w:rStyle w:val="Collegamentoipertestuale"/>
            <w:rFonts w:ascii="Verdana" w:eastAsia="Times New Roman" w:hAnsi="Verdana" w:cs="Arial"/>
          </w:rPr>
          <w:t>Camera di Commercio porta Pavia nel mondo: collettiva di imprese a L'Artigiano in Fiera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2" w:history="1">
        <w:r>
          <w:rPr>
            <w:rStyle w:val="Collegamentoipertestuale"/>
            <w:rFonts w:ascii="Verdana" w:eastAsia="Times New Roman" w:hAnsi="Verdana" w:cs="Arial"/>
          </w:rPr>
          <w:t>ICT Caffè: ancora due tappe del ciclo 2016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3" w:history="1">
        <w:r>
          <w:rPr>
            <w:rStyle w:val="Collegamentoipertestuale"/>
            <w:rFonts w:ascii="Verdana" w:eastAsia="Times New Roman" w:hAnsi="Verdana" w:cs="Arial"/>
          </w:rPr>
          <w:t>L'innovazione nel packaging: Convegno Nazionale organizzato da Camera di Commercio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81" w:history="1">
        <w:r>
          <w:rPr>
            <w:rStyle w:val="Collegamentoipertestuale"/>
            <w:rFonts w:ascii="Verdana" w:eastAsia="Times New Roman" w:hAnsi="Verdana" w:cs="Arial"/>
          </w:rPr>
          <w:t xml:space="preserve">13 dicembre 2016 - Info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Day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"Gli strumenti finanziari a supporto delle imprese"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4" w:history="1">
        <w:r>
          <w:rPr>
            <w:rStyle w:val="Collegamentoipertestuale"/>
            <w:rFonts w:ascii="Verdana" w:eastAsia="Times New Roman" w:hAnsi="Verdana" w:cs="Arial"/>
          </w:rPr>
          <w:t>BANDO ATTRATTIVITA' Comune di Pavia: ridotte le soglie di investimento minimo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5" w:history="1">
        <w:r>
          <w:rPr>
            <w:rStyle w:val="Collegamentoipertestuale"/>
            <w:rFonts w:ascii="Verdana" w:eastAsia="Times New Roman" w:hAnsi="Verdana" w:cs="Arial"/>
          </w:rPr>
          <w:t>Startup Innovative a vocazione sociale: una misura per sostenerle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6" w:history="1">
        <w:r>
          <w:rPr>
            <w:rStyle w:val="Collegamentoipertestuale"/>
            <w:rFonts w:ascii="Verdana" w:eastAsia="Times New Roman" w:hAnsi="Verdana" w:cs="Arial"/>
          </w:rPr>
          <w:t>La Lombardia accompagna le imprese nei mercati strategici: le attività del 2017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7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Tuttofood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2017: un bando per l'export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8" w:history="1">
        <w:r>
          <w:rPr>
            <w:rStyle w:val="Collegamentoipertestuale"/>
            <w:rFonts w:ascii="Verdana" w:eastAsia="Times New Roman" w:hAnsi="Verdana" w:cs="Arial"/>
          </w:rPr>
          <w:t>CORSO GRATUITO per cuoco professionista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79" w:history="1">
        <w:r>
          <w:rPr>
            <w:rStyle w:val="Collegamentoipertestuale"/>
            <w:rFonts w:ascii="Verdana" w:eastAsia="Times New Roman" w:hAnsi="Verdana" w:cs="Arial"/>
          </w:rPr>
          <w:t xml:space="preserve">Allarga la community per la tua struttura turistica: corso gratuito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Instagram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per il business</w:t>
        </w:r>
      </w:hyperlink>
    </w:p>
    <w:p w:rsidR="000A03B1" w:rsidRDefault="000A03B1" w:rsidP="000A03B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80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prossimi corsi</w:t>
        </w:r>
      </w:hyperlink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770"/>
      <w:bookmarkEnd w:id="1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63^ edizione Premio alla Fedeltà al Lavoro e al Progresso Economico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085850" cy="1638300"/>
            <wp:effectExtent l="0" t="0" r="0" b="0"/>
            <wp:docPr id="12" name="Immagine 1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 rinnova la tradizione di premiare i più significativi rappresentanti nel mondo del lavoro e dell'economia locale che hanno dimostrato doti di spiccata imprenditorialità e professionalità:  domenica 4 dicembre 2016 alle 10 presso la Sala degli Affreschi dell’Almo Collegio Borromeo verranno consegnati sessanta  </w:t>
      </w:r>
      <w:r>
        <w:rPr>
          <w:rStyle w:val="Enfasigrassetto"/>
          <w:rFonts w:ascii="Verdana" w:hAnsi="Verdana" w:cs="Arial"/>
          <w:color w:val="000000"/>
        </w:rPr>
        <w:t>Premi alla Fedeltà al Lavoro e al Progresso Economico.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La medaglia d’oro del conio camerale, accompagnata da un attestato di riconoscimento, è assegnata a lavoratori dipendenti, imprese longeve e lavoratori dipendenti che siano poi diventati imprenditori rappresentanti di tutte le categorie. Ci sono poi i </w:t>
      </w:r>
      <w:r>
        <w:rPr>
          <w:rStyle w:val="Enfasigrassetto"/>
          <w:rFonts w:ascii="Verdana" w:hAnsi="Verdana" w:cs="Arial"/>
          <w:color w:val="000000"/>
        </w:rPr>
        <w:t>premi speciali</w:t>
      </w:r>
      <w:r>
        <w:rPr>
          <w:rFonts w:ascii="Verdana" w:hAnsi="Verdana" w:cs="Arial"/>
          <w:color w:val="000000"/>
        </w:rPr>
        <w:t xml:space="preserve">: </w:t>
      </w:r>
      <w:r>
        <w:rPr>
          <w:rStyle w:val="Enfasicorsivo"/>
          <w:rFonts w:ascii="Verdana" w:hAnsi="Verdana" w:cs="Arial"/>
          <w:b/>
          <w:bCs/>
          <w:color w:val="000000"/>
        </w:rPr>
        <w:t>Una vita per</w:t>
      </w:r>
      <w:r>
        <w:rPr>
          <w:rFonts w:ascii="Verdana" w:hAnsi="Verdana" w:cs="Arial"/>
          <w:color w:val="000000"/>
        </w:rPr>
        <w:t xml:space="preserve"> e </w:t>
      </w:r>
      <w:r>
        <w:rPr>
          <w:rStyle w:val="Enfasicorsivo"/>
          <w:rFonts w:ascii="Verdana" w:hAnsi="Verdana" w:cs="Arial"/>
          <w:b/>
          <w:bCs/>
          <w:color w:val="000000"/>
        </w:rPr>
        <w:t xml:space="preserve">Il sigillo d’oro e </w:t>
      </w:r>
      <w:proofErr w:type="spellStart"/>
      <w:r>
        <w:rPr>
          <w:rStyle w:val="Enfasicorsivo"/>
          <w:rFonts w:ascii="Verdana" w:hAnsi="Verdana" w:cs="Arial"/>
          <w:b/>
          <w:bCs/>
          <w:color w:val="000000"/>
        </w:rPr>
        <w:t>Paviadonne</w:t>
      </w:r>
      <w:proofErr w:type="spellEnd"/>
      <w:r>
        <w:rPr>
          <w:rStyle w:val="Enfasicorsivo"/>
          <w:rFonts w:ascii="Verdana" w:hAnsi="Verdana" w:cs="Arial"/>
          <w:b/>
          <w:bCs/>
          <w:color w:val="000000"/>
        </w:rPr>
        <w:t>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771"/>
      <w:bookmarkEnd w:id="2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Camera di Commercio porta Pavia nel mondo: collettiva di imprese a L’Artigiano in Fiera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66850" cy="1057275"/>
            <wp:effectExtent l="0" t="0" r="0" b="9525"/>
            <wp:docPr id="11" name="Immagine 1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 porta l’artigianato pavese alla più grande rassegna italiana dell’artigianato internazionale: </w:t>
      </w:r>
      <w:hyperlink r:id="rId9" w:history="1">
        <w:r>
          <w:rPr>
            <w:rStyle w:val="Collegamentoipertestuale"/>
            <w:rFonts w:ascii="Verdana" w:hAnsi="Verdana" w:cs="Arial"/>
          </w:rPr>
          <w:t>L’artigiano in Fiera</w:t>
        </w:r>
      </w:hyperlink>
      <w:r>
        <w:rPr>
          <w:rFonts w:ascii="Verdana" w:hAnsi="Verdana" w:cs="Arial"/>
          <w:color w:val="000000"/>
        </w:rPr>
        <w:t xml:space="preserve"> che si svolge al polo fieristico di Rho Fiera Milano dal 3 all’11 dicembre prossimo.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collettiva comprende diciassette aziende pavesi - sette delle quali presenti per la prima volta- a cui l’azienda speciale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sarà di supporto all’interno della manifestazione. Rappresentano i settori </w:t>
      </w:r>
      <w:proofErr w:type="spellStart"/>
      <w:r>
        <w:rPr>
          <w:rFonts w:ascii="Verdana" w:hAnsi="Verdana" w:cs="Arial"/>
          <w:color w:val="000000"/>
        </w:rPr>
        <w:t>eno</w:t>
      </w:r>
      <w:proofErr w:type="spellEnd"/>
      <w:r>
        <w:rPr>
          <w:rFonts w:ascii="Verdana" w:hAnsi="Verdana" w:cs="Arial"/>
          <w:color w:val="000000"/>
        </w:rPr>
        <w:t xml:space="preserve">-agroalimentare, moda-persona, oggettistica e sistema-casa: tre allestiranno lo stand nel padiglione 4 </w:t>
      </w:r>
      <w:r>
        <w:rPr>
          <w:rStyle w:val="Enfasicorsivo"/>
          <w:rFonts w:ascii="Verdana" w:hAnsi="Verdana" w:cs="Arial"/>
          <w:color w:val="000000"/>
        </w:rPr>
        <w:t>Abitare la casa</w:t>
      </w:r>
      <w:r>
        <w:rPr>
          <w:rFonts w:ascii="Verdana" w:hAnsi="Verdana" w:cs="Arial"/>
          <w:color w:val="000000"/>
        </w:rPr>
        <w:t>, una proposta innovativa, dedicata esclusivamente alle aziende artigiane dell'arredamento. Le altre si troveranno nel padiglione 2.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aziende sono: </w:t>
      </w:r>
      <w:proofErr w:type="spellStart"/>
      <w:r>
        <w:rPr>
          <w:rFonts w:ascii="Verdana" w:hAnsi="Verdana" w:cs="Arial"/>
          <w:color w:val="000000"/>
        </w:rPr>
        <w:t>Milagro</w:t>
      </w:r>
      <w:proofErr w:type="spellEnd"/>
      <w:r>
        <w:rPr>
          <w:rFonts w:ascii="Verdana" w:hAnsi="Verdana" w:cs="Arial"/>
          <w:color w:val="000000"/>
        </w:rPr>
        <w:t xml:space="preserve">, Etnia, Birrificio artigianale Opera, Micro birrificio iriense, Azienda Agricola Ferraris, SCC, Arte del legno, </w:t>
      </w:r>
      <w:proofErr w:type="spellStart"/>
      <w:r>
        <w:rPr>
          <w:rFonts w:ascii="Verdana" w:hAnsi="Verdana" w:cs="Arial"/>
          <w:color w:val="000000"/>
        </w:rPr>
        <w:t>Novotono</w:t>
      </w:r>
      <w:proofErr w:type="spellEnd"/>
      <w:r>
        <w:rPr>
          <w:rFonts w:ascii="Verdana" w:hAnsi="Verdana" w:cs="Arial"/>
          <w:color w:val="000000"/>
        </w:rPr>
        <w:t xml:space="preserve">, Marinoni serramenti, Spadafora dessert, Atena soluzioni, CO.EL., My cake boutique, Pura delizia, Russo, Gemer Style, </w:t>
      </w:r>
      <w:proofErr w:type="spellStart"/>
      <w:r>
        <w:rPr>
          <w:rFonts w:ascii="Verdana" w:hAnsi="Verdana" w:cs="Arial"/>
          <w:color w:val="000000"/>
        </w:rPr>
        <w:t>Mighart</w:t>
      </w:r>
      <w:proofErr w:type="spellEnd"/>
      <w:r>
        <w:rPr>
          <w:rFonts w:ascii="Verdana" w:hAnsi="Verdana" w:cs="Arial"/>
          <w:color w:val="000000"/>
        </w:rPr>
        <w:t>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prodotti saranno acquistabili tutto l’anno sul portale </w:t>
      </w:r>
      <w:hyperlink r:id="rId10" w:history="1">
        <w:proofErr w:type="spellStart"/>
        <w:r>
          <w:rPr>
            <w:rStyle w:val="Enfasicorsivo"/>
            <w:rFonts w:ascii="Verdana" w:hAnsi="Verdana" w:cs="Arial"/>
            <w:b/>
            <w:bCs/>
            <w:color w:val="0000FF"/>
          </w:rPr>
          <w:t>Artimondo</w:t>
        </w:r>
        <w:proofErr w:type="spellEnd"/>
      </w:hyperlink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</w:t>
      </w:r>
      <w:r>
        <w:rPr>
          <w:rStyle w:val="Enfasigrassetto"/>
          <w:rFonts w:ascii="Verdana" w:hAnsi="Verdana" w:cs="Arial"/>
          <w:color w:val="000000"/>
        </w:rPr>
        <w:t>9 dicembre,</w:t>
      </w:r>
      <w:r>
        <w:rPr>
          <w:rFonts w:ascii="Verdana" w:hAnsi="Verdana" w:cs="Arial"/>
          <w:color w:val="000000"/>
        </w:rPr>
        <w:t xml:space="preserve"> durante la fiera, nel padiglione 2  si svolgerà la sfida del risotto per il risotto perfetto </w:t>
      </w:r>
      <w:r>
        <w:rPr>
          <w:rStyle w:val="Enfasicorsivo"/>
          <w:rFonts w:ascii="Verdana" w:hAnsi="Verdana" w:cs="Arial"/>
          <w:color w:val="000000"/>
        </w:rPr>
        <w:t xml:space="preserve">Sulla via del </w:t>
      </w:r>
      <w:proofErr w:type="spellStart"/>
      <w:r>
        <w:rPr>
          <w:rStyle w:val="Enfasicorsivo"/>
          <w:rFonts w:ascii="Verdana" w:hAnsi="Verdana" w:cs="Arial"/>
          <w:color w:val="000000"/>
        </w:rPr>
        <w:t>Carnaroli</w:t>
      </w:r>
      <w:proofErr w:type="spellEnd"/>
      <w:r>
        <w:rPr>
          <w:rFonts w:ascii="Verdana" w:hAnsi="Verdana" w:cs="Arial"/>
          <w:color w:val="000000"/>
        </w:rPr>
        <w:t xml:space="preserve">: si tratta di </w:t>
      </w:r>
      <w:proofErr w:type="spellStart"/>
      <w:r>
        <w:rPr>
          <w:rStyle w:val="Enfasigrassetto"/>
          <w:rFonts w:ascii="Verdana" w:hAnsi="Verdana" w:cs="Arial"/>
          <w:color w:val="000000"/>
        </w:rPr>
        <w:t>showcooking</w:t>
      </w:r>
      <w:proofErr w:type="spellEnd"/>
      <w:r>
        <w:rPr>
          <w:rFonts w:ascii="Verdana" w:hAnsi="Verdana" w:cs="Arial"/>
          <w:color w:val="000000"/>
        </w:rPr>
        <w:t xml:space="preserve"> a ingresso libero dalle ore 11,30 alle 12.15 e dalle 18.30 alle 19.15 con lo chef Sergio Barzetti e con la Casalinga di Voghera.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– 0382.393271 </w:t>
      </w:r>
      <w:hyperlink r:id="rId11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lastRenderedPageBreak/>
        <w:t>Eventi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772"/>
      <w:bookmarkEnd w:id="3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ICT Caffè: ancora due tappe del ciclo 2016 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057400" cy="1600200"/>
            <wp:effectExtent l="0" t="0" r="0" b="0"/>
            <wp:docPr id="10" name="Immagine 10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Ancora due appuntamenti a dicembre con ICT Caffè, gli incontri serali di pillole digitali portati a domicilio alle  imprese, tra un tè e un caffè e un pasticcino, nell’ambito del progetto promosso da Confartigianato Imprese Pavia in tutta la provincia. L’obbiettivo è supportarle nell’innovazione digitale come opportunità di crescita per rilanciare il proprio business.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</w:t>
      </w:r>
      <w:r>
        <w:rPr>
          <w:rStyle w:val="Enfasigrassetto"/>
          <w:rFonts w:ascii="Verdana" w:hAnsi="Verdana" w:cs="Arial"/>
          <w:color w:val="000000"/>
        </w:rPr>
        <w:t>5 dicembre</w:t>
      </w:r>
      <w:r>
        <w:rPr>
          <w:rFonts w:ascii="Verdana" w:hAnsi="Verdana" w:cs="Arial"/>
          <w:color w:val="000000"/>
        </w:rPr>
        <w:t xml:space="preserve"> a </w:t>
      </w:r>
      <w:r>
        <w:rPr>
          <w:rStyle w:val="Enfasigrassetto"/>
          <w:rFonts w:ascii="Verdana" w:hAnsi="Verdana" w:cs="Arial"/>
          <w:color w:val="000000"/>
        </w:rPr>
        <w:t>Vidigulfo,</w:t>
      </w:r>
      <w:r>
        <w:rPr>
          <w:rFonts w:ascii="Verdana" w:hAnsi="Verdana" w:cs="Arial"/>
          <w:color w:val="000000"/>
        </w:rPr>
        <w:t xml:space="preserve"> in via Marconi 10, verranno approfondite le tecnologie di sicurezza esistenti e il tema della privacy on-line </w:t>
      </w:r>
      <w:r>
        <w:rPr>
          <w:rStyle w:val="Enfasicorsivo"/>
          <w:rFonts w:ascii="Verdana" w:hAnsi="Verdana" w:cs="Arial"/>
          <w:color w:val="000000"/>
        </w:rPr>
        <w:t>e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il 19  a Voghera</w:t>
      </w:r>
      <w:r>
        <w:rPr>
          <w:rFonts w:ascii="Verdana" w:hAnsi="Verdana" w:cs="Arial"/>
          <w:color w:val="000000"/>
        </w:rPr>
        <w:t xml:space="preserve"> si parlerà dei </w:t>
      </w:r>
      <w:proofErr w:type="spellStart"/>
      <w:r>
        <w:rPr>
          <w:rStyle w:val="Enfasigrassetto"/>
          <w:rFonts w:ascii="Verdana" w:hAnsi="Verdana" w:cs="Arial"/>
          <w:color w:val="000000"/>
        </w:rPr>
        <w:t>Criptolocker</w:t>
      </w:r>
      <w:proofErr w:type="spellEnd"/>
      <w:r>
        <w:rPr>
          <w:rStyle w:val="Enfasigrassetto"/>
          <w:rFonts w:ascii="Verdana" w:hAnsi="Verdana" w:cs="Arial"/>
          <w:color w:val="000000"/>
        </w:rPr>
        <w:t>, i virus</w:t>
      </w:r>
      <w:r>
        <w:rPr>
          <w:rFonts w:ascii="Verdana" w:hAnsi="Verdana" w:cs="Arial"/>
          <w:color w:val="000000"/>
        </w:rPr>
        <w:t xml:space="preserve"> che prendono in “ostaggio” i PC.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A Gennaio il testimone passa a Vigevano per l’inizio del secondo ciclo di workshop in cinque tappe.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Gli incontri sono gratuiti e si svolgeranno dalle 20 alle 22.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 e adesioni scrivi una mail con i tuoi dati a PAVIASVILUPPO- Azienda Speciale Camera di Commercio Pavia  </w:t>
      </w:r>
      <w:hyperlink r:id="rId13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  <w:r>
        <w:rPr>
          <w:rFonts w:ascii="Verdana" w:hAnsi="Verdana" w:cs="Arial"/>
          <w:color w:val="000000"/>
        </w:rPr>
        <w:t xml:space="preserve"> – 0382.393271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4" w:history="1">
        <w:r>
          <w:rPr>
            <w:rStyle w:val="Enfasicorsivo"/>
            <w:rFonts w:ascii="Verdana" w:hAnsi="Verdana" w:cs="Arial"/>
            <w:color w:val="0000FF"/>
          </w:rPr>
          <w:t>Leggi il progetto intero ICT Caffè</w:t>
        </w:r>
      </w:hyperlink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773"/>
      <w:bookmarkEnd w:id="4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L’innovazione nel packaging: Convegno Nazionale organizzato da Camera di Commercio 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181225" cy="1552575"/>
            <wp:effectExtent l="0" t="0" r="9525" b="9525"/>
            <wp:docPr id="9" name="Immagine 9" descr="locand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candina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“</w:t>
      </w:r>
      <w:proofErr w:type="spellStart"/>
      <w:r>
        <w:rPr>
          <w:rStyle w:val="Enfasicorsivo"/>
          <w:rFonts w:ascii="Verdana" w:hAnsi="Verdana" w:cs="Arial"/>
          <w:color w:val="000000"/>
        </w:rPr>
        <w:t>Food</w:t>
      </w:r>
      <w:proofErr w:type="spellEnd"/>
      <w:r>
        <w:rPr>
          <w:rStyle w:val="Enfasicorsivo"/>
          <w:rFonts w:ascii="Verdana" w:hAnsi="Verdana" w:cs="Arial"/>
          <w:color w:val="000000"/>
        </w:rPr>
        <w:t xml:space="preserve">, </w:t>
      </w:r>
      <w:proofErr w:type="spellStart"/>
      <w:r>
        <w:rPr>
          <w:rStyle w:val="Enfasicorsivo"/>
          <w:rFonts w:ascii="Verdana" w:hAnsi="Verdana" w:cs="Arial"/>
          <w:color w:val="000000"/>
        </w:rPr>
        <w:t>loss</w:t>
      </w:r>
      <w:proofErr w:type="spellEnd"/>
      <w:r>
        <w:rPr>
          <w:rStyle w:val="Enfasicorsivo"/>
          <w:rFonts w:ascii="Verdana" w:hAnsi="Verdana" w:cs="Arial"/>
          <w:color w:val="000000"/>
        </w:rPr>
        <w:t xml:space="preserve"> and </w:t>
      </w:r>
      <w:proofErr w:type="spellStart"/>
      <w:r>
        <w:rPr>
          <w:rStyle w:val="Enfasicorsivo"/>
          <w:rFonts w:ascii="Verdana" w:hAnsi="Verdana" w:cs="Arial"/>
          <w:color w:val="000000"/>
        </w:rPr>
        <w:t>waste</w:t>
      </w:r>
      <w:proofErr w:type="spellEnd"/>
      <w:r>
        <w:rPr>
          <w:rStyle w:val="Enfasicorsivo"/>
          <w:rFonts w:ascii="Verdana" w:hAnsi="Verdana" w:cs="Arial"/>
          <w:color w:val="000000"/>
        </w:rPr>
        <w:t>: innovazione del packaging per un futuro sostenibile”</w:t>
      </w:r>
      <w:r>
        <w:rPr>
          <w:rFonts w:ascii="Verdana" w:hAnsi="Verdana" w:cs="Arial"/>
          <w:color w:val="000000"/>
        </w:rPr>
        <w:t xml:space="preserve"> è il  Convegno Nazionale che si svolgerà a Pavia il 5 dicembre a Palazzo Vistarino.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Affronta il tema del </w:t>
      </w:r>
      <w:r>
        <w:rPr>
          <w:rStyle w:val="Enfasigrassetto"/>
          <w:rFonts w:ascii="Verdana" w:hAnsi="Verdana" w:cs="Arial"/>
          <w:color w:val="000000"/>
        </w:rPr>
        <w:t>packaging</w:t>
      </w:r>
      <w:r>
        <w:rPr>
          <w:rFonts w:ascii="Verdana" w:hAnsi="Verdana" w:cs="Arial"/>
          <w:color w:val="000000"/>
        </w:rPr>
        <w:t xml:space="preserve"> da ‘rifiuto da smaltire’ a </w:t>
      </w:r>
      <w:r>
        <w:rPr>
          <w:rStyle w:val="Enfasigrassetto"/>
          <w:rFonts w:ascii="Verdana" w:hAnsi="Verdana" w:cs="Arial"/>
          <w:color w:val="000000"/>
        </w:rPr>
        <w:t>strumento innovativo</w:t>
      </w:r>
      <w:r>
        <w:rPr>
          <w:rFonts w:ascii="Verdana" w:hAnsi="Verdana" w:cs="Arial"/>
          <w:color w:val="000000"/>
        </w:rPr>
        <w:t xml:space="preserve"> per gestire i livelli di deperibilità e di spreco dei cibi un consumo sano e ottimizzato.  E’ organizzato nell'ambito del Programma Pavia2020 e promosso da Confindustria Pavia.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Coinvolge gli operatori della filiera ‘packaging’ nella sua interezza: ricerca e sviluppo, produttori di macchine e tecnologie, produttori di imballaggi, grandi utilizzatori e industria della trasformazione alimentare, consulenti con specializzazioni mirate.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Al centro del confronto, con esperti di elevato profilo, i nuovi materiali biocompatibili, le questioni etiche e sociali, Internet of Packaging, gli imballaggi intelligenti, le innovazioni dei processi di produzione, trend emergenti nei mercati internazionali.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Durante l’intera giornata sono organizzati desk per incontri “one2one”.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Tutti i dettagli dell’incontro a </w:t>
      </w:r>
      <w:hyperlink r:id="rId16" w:history="1">
        <w:r>
          <w:rPr>
            <w:rStyle w:val="Collegamentoipertestuale"/>
            <w:rFonts w:ascii="Verdana" w:hAnsi="Verdana" w:cs="Arial"/>
          </w:rPr>
          <w:t>questo link</w:t>
        </w:r>
      </w:hyperlink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– 0382.393271 </w:t>
      </w:r>
      <w:hyperlink r:id="rId17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781"/>
      <w:bookmarkEnd w:id="5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13 DICEMBRE 2016 – INFO DAY “GLI STRUMENTI FINANZIARI A SUPPORTO DELLE IMPRESE”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828800" cy="838200"/>
            <wp:effectExtent l="0" t="0" r="0" b="0"/>
            <wp:docPr id="8" name="Immagine 8" descr="locand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candin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 di Pavia, con la collaborazione del Consorzio Camerale per il Credito e la finanza, organizza per il giorno 13 dicembre alle ore 10.00, presso la Sala Consiliare della propria </w:t>
      </w:r>
      <w:r>
        <w:rPr>
          <w:rFonts w:ascii="Verdana" w:hAnsi="Verdana" w:cs="Arial"/>
          <w:color w:val="000000"/>
        </w:rPr>
        <w:lastRenderedPageBreak/>
        <w:t>sede in via Mentana 27, una giornata formativa/informativa dedicata alle misure alternative di finanza innovativa.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partecipazione è gratuita.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Visualizza il programma e </w:t>
      </w:r>
      <w:hyperlink r:id="rId19" w:history="1">
        <w:r>
          <w:rPr>
            <w:rStyle w:val="Collegamentoipertestuale"/>
            <w:rFonts w:ascii="Verdana" w:hAnsi="Verdana" w:cs="Arial"/>
          </w:rPr>
          <w:t>clicca qui per</w:t>
        </w:r>
      </w:hyperlink>
      <w:r>
        <w:rPr>
          <w:rFonts w:ascii="Verdana" w:hAnsi="Verdana" w:cs="Arial"/>
          <w:color w:val="000000"/>
        </w:rPr>
        <w:t xml:space="preserve"> iscriverti all’evento.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Segreteria Organizzativa: Ufficio Studi Statistica ed Informazione Economica Camera di Commercio di Pavia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e-mail: </w:t>
      </w:r>
      <w:hyperlink r:id="rId20" w:history="1">
        <w:r>
          <w:rPr>
            <w:rStyle w:val="Collegamentoipertestuale"/>
            <w:rFonts w:ascii="Verdana" w:hAnsi="Verdana" w:cs="Arial"/>
          </w:rPr>
          <w:t>studi@pv.camcom.it</w:t>
        </w:r>
      </w:hyperlink>
      <w:r>
        <w:rPr>
          <w:rFonts w:ascii="Verdana" w:hAnsi="Verdana" w:cs="Arial"/>
          <w:color w:val="000000"/>
        </w:rPr>
        <w:t xml:space="preserve"> tel.: 0382.393338/228/263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774"/>
      <w:bookmarkEnd w:id="6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BANDO ATTRATTIVITA' Comune di Pavia: ridotte le soglie di investimento minimo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28750" cy="952500"/>
            <wp:effectExtent l="0" t="0" r="0" b="0"/>
            <wp:docPr id="7" name="Immagine 7" descr="stem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temma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Nel mese di novembre con determinazione dirigenziale n.1672 del 14/11/2016 sono state approvate le modifiche al bando per la concessione di </w:t>
      </w:r>
      <w:r>
        <w:rPr>
          <w:rStyle w:val="Enfasigrassetto"/>
          <w:rFonts w:ascii="Verdana" w:hAnsi="Verdana" w:cs="Arial"/>
          <w:color w:val="000000"/>
        </w:rPr>
        <w:t>contributi finalizzati ad attrarre nuovi investimenti produttivi e commerciali sul territorio comunale.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bando, con una dotazione finanziaria iniziale di €100.000, concede </w:t>
      </w:r>
      <w:r>
        <w:rPr>
          <w:rStyle w:val="Enfasigrassetto"/>
          <w:rFonts w:ascii="Verdana" w:hAnsi="Verdana" w:cs="Arial"/>
          <w:color w:val="000000"/>
        </w:rPr>
        <w:t>contributi a fondo perduto</w:t>
      </w:r>
      <w:r>
        <w:rPr>
          <w:rFonts w:ascii="Verdana" w:hAnsi="Verdana" w:cs="Arial"/>
          <w:color w:val="000000"/>
        </w:rPr>
        <w:t xml:space="preserve"> alle attività commerciali e produttive che non determinano nuovo consumo di suolo o </w:t>
      </w:r>
      <w:r>
        <w:rPr>
          <w:rStyle w:val="Enfasigrassetto"/>
          <w:rFonts w:ascii="Verdana" w:hAnsi="Verdana" w:cs="Arial"/>
          <w:color w:val="000000"/>
        </w:rPr>
        <w:t>recuperano insediamenti produttivi dismessi. </w:t>
      </w:r>
      <w:r>
        <w:rPr>
          <w:rFonts w:ascii="Verdana" w:hAnsi="Verdana" w:cs="Arial"/>
          <w:color w:val="000000"/>
        </w:rPr>
        <w:t xml:space="preserve"> 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seguito delle modifiche la </w:t>
      </w:r>
      <w:r>
        <w:rPr>
          <w:rStyle w:val="Enfasigrassetto"/>
          <w:rFonts w:ascii="Verdana" w:hAnsi="Verdana" w:cs="Arial"/>
          <w:color w:val="000000"/>
        </w:rPr>
        <w:t>soglia minima d'investimento</w:t>
      </w:r>
      <w:r>
        <w:rPr>
          <w:rFonts w:ascii="Verdana" w:hAnsi="Verdana" w:cs="Arial"/>
          <w:color w:val="000000"/>
        </w:rPr>
        <w:t xml:space="preserve"> richiesto per gli esercizi commerciali è passato da €20mila a €10mila e il </w:t>
      </w:r>
      <w:r>
        <w:rPr>
          <w:rStyle w:val="Enfasigrassetto"/>
          <w:rFonts w:ascii="Verdana" w:hAnsi="Verdana" w:cs="Arial"/>
          <w:color w:val="000000"/>
        </w:rPr>
        <w:t>contributo massimo per le startup innovative è incrementato</w:t>
      </w:r>
      <w:r>
        <w:rPr>
          <w:rFonts w:ascii="Verdana" w:hAnsi="Verdana" w:cs="Arial"/>
          <w:color w:val="000000"/>
        </w:rPr>
        <w:t xml:space="preserve"> da €2mila a €5mila.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br/>
        <w:t xml:space="preserve">Tutti i dettagli </w:t>
      </w:r>
      <w:hyperlink r:id="rId22" w:history="1">
        <w:r>
          <w:rPr>
            <w:rStyle w:val="Collegamentoipertestuale"/>
            <w:rFonts w:ascii="Verdana" w:hAnsi="Verdana" w:cs="Arial"/>
          </w:rPr>
          <w:t>a questo link</w:t>
        </w:r>
      </w:hyperlink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 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775"/>
      <w:bookmarkEnd w:id="7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Startup Innovative a vocazione sociale: una misura per sostenerle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666875" cy="1666875"/>
            <wp:effectExtent l="0" t="0" r="9525" b="9525"/>
            <wp:docPr id="6" name="Immagine 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Giunta di Regione Lombardia ha approvato la delibera che stanzia risorse per </w:t>
      </w:r>
      <w:r>
        <w:rPr>
          <w:rStyle w:val="Enfasigrassetto"/>
          <w:rFonts w:ascii="Verdana" w:hAnsi="Verdana" w:cs="Arial"/>
          <w:color w:val="000000"/>
        </w:rPr>
        <w:t>un milione di euro</w:t>
      </w:r>
      <w:r>
        <w:rPr>
          <w:rFonts w:ascii="Verdana" w:hAnsi="Verdana" w:cs="Arial"/>
          <w:color w:val="000000"/>
        </w:rPr>
        <w:t xml:space="preserve"> a sostegno di  un bando a favore delle startup innovative a vocazione sociale.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misura sperimentale, prima in Italia, finanzierà  la realizzazione di </w:t>
      </w:r>
      <w:r>
        <w:rPr>
          <w:rStyle w:val="Enfasigrassetto"/>
          <w:rFonts w:ascii="Verdana" w:hAnsi="Verdana" w:cs="Arial"/>
          <w:color w:val="000000"/>
        </w:rPr>
        <w:t>progetti di innovazione di servizi</w:t>
      </w:r>
      <w:r>
        <w:rPr>
          <w:rFonts w:ascii="Verdana" w:hAnsi="Verdana" w:cs="Arial"/>
          <w:color w:val="000000"/>
        </w:rPr>
        <w:t xml:space="preserve">, </w:t>
      </w:r>
      <w:r>
        <w:rPr>
          <w:rStyle w:val="Enfasigrassetto"/>
          <w:rFonts w:ascii="Verdana" w:hAnsi="Verdana" w:cs="Arial"/>
          <w:color w:val="000000"/>
        </w:rPr>
        <w:t>processi e metodi</w:t>
      </w:r>
      <w:r>
        <w:rPr>
          <w:rFonts w:ascii="Verdana" w:hAnsi="Verdana" w:cs="Arial"/>
          <w:color w:val="000000"/>
        </w:rPr>
        <w:t xml:space="preserve"> volti a risolvere in modo efficace i </w:t>
      </w:r>
      <w:r>
        <w:rPr>
          <w:rStyle w:val="Enfasigrassetto"/>
          <w:rFonts w:ascii="Verdana" w:hAnsi="Verdana" w:cs="Arial"/>
          <w:color w:val="000000"/>
        </w:rPr>
        <w:t>problemi delle comunità</w:t>
      </w:r>
      <w:r>
        <w:rPr>
          <w:rFonts w:ascii="Verdana" w:hAnsi="Verdana" w:cs="Arial"/>
          <w:color w:val="000000"/>
        </w:rPr>
        <w:t xml:space="preserve"> di riferimento.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Beneficiarie le Start up innovative a vocazione sociale che operano nei settori dell'assistenza sociale o sanitaria; educazione, istruzione e formazione; tutela dell'ambiente e ecosistema; valorizzazione del patrimonio culturale; turismo sociale; formazione universitaria e post universitaria; ricerca ed erogazione di servizi culturali; formazione extra-scolastica al fine di evitare la dispersione scolastica; servizi strumentali alle imprese sociali.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prossimi aggiornamenti su </w:t>
      </w:r>
      <w:hyperlink r:id="rId24" w:history="1">
        <w:r>
          <w:rPr>
            <w:rStyle w:val="Collegamentoipertestuale"/>
            <w:rFonts w:ascii="Verdana" w:hAnsi="Verdana" w:cs="Arial"/>
          </w:rPr>
          <w:t>www.regione.lombardia.it</w:t>
        </w:r>
      </w:hyperlink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776"/>
      <w:bookmarkEnd w:id="8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La Lombardia accompagna le imprese nei mercati strategici: le attività del 2017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190625" cy="1190625"/>
            <wp:effectExtent l="0" t="0" r="9525" b="9525"/>
            <wp:docPr id="5" name="Immagine 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Ha come focus Marocco e Kenya il progetto </w:t>
      </w:r>
      <w:r>
        <w:rPr>
          <w:rStyle w:val="Enfasicorsivo"/>
          <w:rFonts w:ascii="Verdana" w:hAnsi="Verdana" w:cs="Arial"/>
          <w:b/>
          <w:bCs/>
          <w:color w:val="000000"/>
        </w:rPr>
        <w:t>“Percorsi di accompagnamento in mercati strategici per il sistema economico lombardo”</w:t>
      </w:r>
      <w:r>
        <w:rPr>
          <w:rFonts w:ascii="Verdana" w:hAnsi="Verdana" w:cs="Arial"/>
          <w:color w:val="000000"/>
        </w:rPr>
        <w:t xml:space="preserve">. E’ stato pubblicato l’avviso di selezione per la partecipazione alle prossime attività 2017: ogni percorso prevede attività formative, </w:t>
      </w:r>
      <w:proofErr w:type="spellStart"/>
      <w:r>
        <w:rPr>
          <w:rFonts w:ascii="Verdana" w:hAnsi="Verdana" w:cs="Arial"/>
          <w:color w:val="000000"/>
        </w:rPr>
        <w:t>coaching</w:t>
      </w:r>
      <w:proofErr w:type="spellEnd"/>
      <w:r>
        <w:rPr>
          <w:rFonts w:ascii="Verdana" w:hAnsi="Verdana" w:cs="Arial"/>
          <w:color w:val="000000"/>
        </w:rPr>
        <w:t xml:space="preserve"> e match-</w:t>
      </w:r>
      <w:proofErr w:type="spellStart"/>
      <w:r>
        <w:rPr>
          <w:rFonts w:ascii="Verdana" w:hAnsi="Verdana" w:cs="Arial"/>
          <w:color w:val="000000"/>
        </w:rPr>
        <w:t>making</w:t>
      </w:r>
      <w:proofErr w:type="spellEnd"/>
      <w:r>
        <w:rPr>
          <w:rFonts w:ascii="Verdana" w:hAnsi="Verdana" w:cs="Arial"/>
          <w:color w:val="000000"/>
        </w:rPr>
        <w:t>, una missione imprenditoriale, follow-up e monitoraggio.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Si inserisce nel quadro dell'Accordo per lo sviluppo economico e la competitività del sistema lombardo tra Regione Lombardia e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ed è gestito da </w:t>
      </w:r>
      <w:proofErr w:type="spellStart"/>
      <w:r>
        <w:rPr>
          <w:rFonts w:ascii="Verdana" w:hAnsi="Verdana" w:cs="Arial"/>
          <w:color w:val="000000"/>
        </w:rPr>
        <w:t>Promos</w:t>
      </w:r>
      <w:proofErr w:type="spellEnd"/>
      <w:r>
        <w:rPr>
          <w:rFonts w:ascii="Verdana" w:hAnsi="Verdana" w:cs="Arial"/>
          <w:color w:val="000000"/>
        </w:rPr>
        <w:t>-Camera di Commercio di Milano.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I </w:t>
      </w:r>
      <w:r>
        <w:rPr>
          <w:rStyle w:val="Enfasigrassetto"/>
          <w:rFonts w:ascii="Verdana" w:hAnsi="Verdana" w:cs="Arial"/>
          <w:color w:val="000000"/>
        </w:rPr>
        <w:t>primi 2 percorsi nel 2017</w:t>
      </w:r>
      <w:r>
        <w:rPr>
          <w:rFonts w:ascii="Verdana" w:hAnsi="Verdana" w:cs="Arial"/>
          <w:color w:val="000000"/>
        </w:rPr>
        <w:t xml:space="preserve"> avranno come focus il Marocco (30 Gennaio - 2 Febbraio) e Kenya (27-28 Febbraio). Nel 2017 sono previsti percorsi in ulteriori 5 paesi (Stati Uniti, Canada, Kazakhstan, Argentina, Vietnam) e saranno l’oggetto di un nuovo avviso di selezione.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numero orientativo di partecipanti ai primi due percorsi è di </w:t>
      </w:r>
      <w:r>
        <w:rPr>
          <w:rStyle w:val="Enfasigrassetto"/>
          <w:rFonts w:ascii="Verdana" w:hAnsi="Verdana" w:cs="Arial"/>
          <w:color w:val="000000"/>
        </w:rPr>
        <w:t>20 imprese per tappa.</w:t>
      </w:r>
      <w:r>
        <w:rPr>
          <w:rFonts w:ascii="Verdana" w:hAnsi="Verdana" w:cs="Arial"/>
          <w:color w:val="000000"/>
        </w:rPr>
        <w:t xml:space="preserve"> La partecipazione al programma è </w:t>
      </w:r>
      <w:r>
        <w:rPr>
          <w:rStyle w:val="Enfasigrassetto"/>
          <w:rFonts w:ascii="Verdana" w:hAnsi="Verdana" w:cs="Arial"/>
          <w:color w:val="000000"/>
        </w:rPr>
        <w:t>completamente gratuita</w:t>
      </w:r>
      <w:r>
        <w:rPr>
          <w:rFonts w:ascii="Verdana" w:hAnsi="Verdana" w:cs="Arial"/>
          <w:color w:val="000000"/>
        </w:rPr>
        <w:t xml:space="preserve"> (eccetto costi di viaggio e soggiorno).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aderire, le imprese dovranno inviare la </w:t>
      </w:r>
      <w:r>
        <w:rPr>
          <w:rStyle w:val="Enfasigrassetto"/>
          <w:rFonts w:ascii="Verdana" w:hAnsi="Verdana" w:cs="Arial"/>
          <w:color w:val="000000"/>
        </w:rPr>
        <w:t>domanda di partecipazione all’avviso pubblico di selezione</w:t>
      </w:r>
      <w:r>
        <w:rPr>
          <w:rFonts w:ascii="Verdana" w:hAnsi="Verdana" w:cs="Arial"/>
          <w:color w:val="000000"/>
        </w:rPr>
        <w:t xml:space="preserve"> (pubblicato martedì 29 Novembre sul sito istituzionale di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</w:t>
      </w:r>
      <w:hyperlink r:id="rId26" w:history="1">
        <w:r>
          <w:rPr>
            <w:rStyle w:val="Collegamentoipertestuale"/>
            <w:rFonts w:ascii="Verdana" w:hAnsi="Verdana" w:cs="Arial"/>
          </w:rPr>
          <w:t>www.unioncamerelombardia.it</w:t>
        </w:r>
      </w:hyperlink>
      <w:r>
        <w:rPr>
          <w:rFonts w:ascii="Verdana" w:hAnsi="Verdana" w:cs="Arial"/>
          <w:color w:val="000000"/>
        </w:rPr>
        <w:t>), attraverso la procedura telematica indicata nell’avviso stesso.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scadenza per partecipare al percorso in Marocco è il </w:t>
      </w:r>
      <w:r>
        <w:rPr>
          <w:rStyle w:val="Enfasigrassetto"/>
          <w:rFonts w:ascii="Verdana" w:hAnsi="Verdana" w:cs="Arial"/>
          <w:color w:val="000000"/>
        </w:rPr>
        <w:t>21 Dicembre 2016</w:t>
      </w:r>
      <w:r>
        <w:rPr>
          <w:rFonts w:ascii="Verdana" w:hAnsi="Verdana" w:cs="Arial"/>
          <w:color w:val="000000"/>
        </w:rPr>
        <w:t xml:space="preserve">, per il Kenya il </w:t>
      </w:r>
      <w:r>
        <w:rPr>
          <w:rStyle w:val="Enfasigrassetto"/>
          <w:rFonts w:ascii="Verdana" w:hAnsi="Verdana" w:cs="Arial"/>
          <w:color w:val="000000"/>
        </w:rPr>
        <w:t>12 Gennaio 2017</w:t>
      </w:r>
      <w:r>
        <w:rPr>
          <w:rFonts w:ascii="Verdana" w:hAnsi="Verdana" w:cs="Arial"/>
          <w:color w:val="000000"/>
        </w:rPr>
        <w:t>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hyperlink r:id="rId27" w:history="1">
        <w:r>
          <w:rPr>
            <w:rStyle w:val="Collegamentoipertestuale"/>
            <w:rFonts w:ascii="Verdana" w:hAnsi="Verdana" w:cs="Arial"/>
          </w:rPr>
          <w:t>progettoRLestero@mi.camcom.it</w:t>
        </w:r>
      </w:hyperlink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777"/>
      <w:bookmarkEnd w:id="9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Tuttofood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2017: un bando per l’export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019300" cy="1390650"/>
            <wp:effectExtent l="0" t="0" r="0" b="0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e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 , in collaborazione con Fiera Milano spa, promuovono il bando </w:t>
      </w:r>
      <w:hyperlink r:id="rId29" w:tooltip="apertura file allegato" w:history="1">
        <w:r>
          <w:rPr>
            <w:rStyle w:val="Collegamentoipertestuale"/>
            <w:rFonts w:ascii="Verdana" w:hAnsi="Verdana" w:cs="Arial"/>
          </w:rPr>
          <w:t>Export a Tuttofood 2017</w:t>
        </w:r>
      </w:hyperlink>
      <w:r>
        <w:rPr>
          <w:rFonts w:ascii="Verdana" w:hAnsi="Verdana" w:cs="Arial"/>
          <w:color w:val="000000"/>
        </w:rPr>
        <w:t>: un percorso di accompagnamento all’export per 60 micro e piccole imprese lombarde che culminerà nella partecipazione alla manifestazione </w:t>
      </w:r>
      <w:proofErr w:type="spellStart"/>
      <w:r>
        <w:rPr>
          <w:rFonts w:ascii="Verdana" w:hAnsi="Verdana" w:cs="Arial"/>
          <w:color w:val="000000"/>
        </w:rPr>
        <w:t>Tuttofood</w:t>
      </w:r>
      <w:proofErr w:type="spellEnd"/>
      <w:r>
        <w:rPr>
          <w:rFonts w:ascii="Verdana" w:hAnsi="Verdana" w:cs="Arial"/>
          <w:color w:val="000000"/>
        </w:rPr>
        <w:t>  2017 in uno stand collettivo lombardo con organizzazione di incontri d’affari con buyers esteri. </w:t>
      </w:r>
      <w:r>
        <w:rPr>
          <w:rFonts w:ascii="Verdana" w:hAnsi="Verdana" w:cs="Arial"/>
          <w:color w:val="000000"/>
        </w:rPr>
        <w:br/>
        <w:t>Il bando sarà aperto sulla piattaforma </w:t>
      </w:r>
      <w:hyperlink r:id="rId30" w:history="1">
        <w:r>
          <w:rPr>
            <w:rStyle w:val="Collegamentoipertestuale"/>
            <w:rFonts w:ascii="Verdana" w:hAnsi="Verdana" w:cs="Arial"/>
          </w:rPr>
          <w:t>www.webtelemaco.infocamere.it</w:t>
        </w:r>
      </w:hyperlink>
      <w:r>
        <w:rPr>
          <w:rFonts w:ascii="Verdana" w:hAnsi="Verdana" w:cs="Arial"/>
          <w:color w:val="000000"/>
        </w:rPr>
        <w:t xml:space="preserve">  dal </w:t>
      </w:r>
      <w:r>
        <w:rPr>
          <w:rStyle w:val="Enfasigrassetto"/>
          <w:rFonts w:ascii="Verdana" w:hAnsi="Verdana" w:cs="Arial"/>
          <w:color w:val="000000"/>
        </w:rPr>
        <w:t>10 gennaio </w:t>
      </w:r>
      <w:r>
        <w:rPr>
          <w:rFonts w:ascii="Verdana" w:hAnsi="Verdana" w:cs="Arial"/>
          <w:color w:val="000000"/>
        </w:rPr>
        <w:t>al 21 febbraio 2017.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Leggi su: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31" w:history="1">
        <w:proofErr w:type="spellStart"/>
        <w:r>
          <w:rPr>
            <w:rStyle w:val="Collegamentoipertestuale"/>
            <w:rFonts w:ascii="Verdana" w:hAnsi="Verdana" w:cs="Arial"/>
          </w:rPr>
          <w:t>Unioncamere</w:t>
        </w:r>
        <w:proofErr w:type="spellEnd"/>
        <w:r>
          <w:rPr>
            <w:rStyle w:val="Collegamentoipertestuale"/>
            <w:rFonts w:ascii="Verdana" w:hAnsi="Verdana" w:cs="Arial"/>
          </w:rPr>
          <w:t xml:space="preserve"> Lombardia</w:t>
        </w:r>
      </w:hyperlink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32" w:history="1">
        <w:proofErr w:type="spellStart"/>
        <w:r>
          <w:rPr>
            <w:rStyle w:val="Collegamentoipertestuale"/>
            <w:rFonts w:ascii="Verdana" w:hAnsi="Verdana" w:cs="Arial"/>
          </w:rPr>
          <w:t>Lombardiapoint</w:t>
        </w:r>
        <w:proofErr w:type="spellEnd"/>
      </w:hyperlink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Estero -  </w:t>
      </w:r>
      <w:proofErr w:type="spellStart"/>
      <w:r>
        <w:rPr>
          <w:rFonts w:ascii="Verdana" w:hAnsi="Verdana" w:cs="Arial"/>
          <w:color w:val="000000"/>
        </w:rPr>
        <w:t>E-mail:</w:t>
      </w:r>
      <w:hyperlink r:id="rId33" w:history="1">
        <w:r>
          <w:rPr>
            <w:rStyle w:val="Collegamentoipertestuale"/>
            <w:rFonts w:ascii="Verdana" w:hAnsi="Verdana" w:cs="Arial"/>
          </w:rPr>
          <w:t>commercio.estero@pv.camcom.it</w:t>
        </w:r>
        <w:proofErr w:type="spellEnd"/>
      </w:hyperlink>
      <w:r>
        <w:rPr>
          <w:rFonts w:ascii="Verdana" w:hAnsi="Verdana" w:cs="Arial"/>
          <w:color w:val="000000"/>
        </w:rPr>
        <w:t xml:space="preserve"> 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 393411-275-215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778"/>
      <w:bookmarkEnd w:id="10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CORSO GRATUITO per cuoco professionista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895475" cy="1323975"/>
            <wp:effectExtent l="0" t="0" r="9525" b="9525"/>
            <wp:docPr id="3" name="Immagine 3" descr="locand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ocandina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 xml:space="preserve">l tuo sogno è diventare </w:t>
      </w:r>
      <w:r>
        <w:rPr>
          <w:rStyle w:val="Enfasigrassetto"/>
          <w:rFonts w:ascii="Verdana" w:hAnsi="Verdana" w:cs="Arial"/>
          <w:i/>
          <w:iCs/>
          <w:color w:val="000000"/>
        </w:rPr>
        <w:t>cuoco professionista?</w:t>
      </w:r>
      <w:r>
        <w:rPr>
          <w:rStyle w:val="Enfasicorsivo"/>
          <w:rFonts w:ascii="Verdana" w:hAnsi="Verdana" w:cs="Arial"/>
          <w:color w:val="000000"/>
        </w:rPr>
        <w:t>#creativo #esperto e #innovativo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E’ in partenza il corso GRATUITO per </w:t>
      </w:r>
      <w:r>
        <w:rPr>
          <w:rStyle w:val="Enfasicorsivo"/>
          <w:rFonts w:ascii="Verdana" w:hAnsi="Verdana" w:cs="Arial"/>
          <w:color w:val="000000"/>
        </w:rPr>
        <w:t>Tecnico di realizzazione e promozione di menu delle tipicità enogastronomiche nel rispetto della sostenibilità ambientale e con la valorizzazione dei processi artigianali e dell’evoluzione tecnologica.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 andrà a formare figure dedicate alla </w:t>
      </w:r>
      <w:r>
        <w:rPr>
          <w:rStyle w:val="Enfasigrassetto"/>
          <w:rFonts w:ascii="Verdana" w:hAnsi="Verdana" w:cs="Arial"/>
          <w:color w:val="000000"/>
        </w:rPr>
        <w:t>valorizzazione</w:t>
      </w:r>
      <w:r>
        <w:rPr>
          <w:rFonts w:ascii="Verdana" w:hAnsi="Verdana" w:cs="Arial"/>
          <w:color w:val="000000"/>
        </w:rPr>
        <w:t xml:space="preserve"> e alla </w:t>
      </w:r>
      <w:r>
        <w:rPr>
          <w:rStyle w:val="Enfasigrassetto"/>
          <w:rFonts w:ascii="Verdana" w:hAnsi="Verdana" w:cs="Arial"/>
          <w:color w:val="000000"/>
        </w:rPr>
        <w:t>promozione</w:t>
      </w:r>
      <w:r>
        <w:rPr>
          <w:rFonts w:ascii="Verdana" w:hAnsi="Verdana" w:cs="Arial"/>
          <w:color w:val="000000"/>
        </w:rPr>
        <w:t xml:space="preserve"> di ciò che un territorio è in grado di esprimere: un professionista che </w:t>
      </w:r>
      <w:proofErr w:type="spellStart"/>
      <w:r>
        <w:rPr>
          <w:rFonts w:ascii="Verdana" w:hAnsi="Verdana" w:cs="Arial"/>
          <w:color w:val="000000"/>
        </w:rPr>
        <w:t>consoce</w:t>
      </w:r>
      <w:proofErr w:type="spellEnd"/>
      <w:r>
        <w:rPr>
          <w:rFonts w:ascii="Verdana" w:hAnsi="Verdana" w:cs="Arial"/>
          <w:color w:val="000000"/>
        </w:rPr>
        <w:t xml:space="preserve">  i </w:t>
      </w:r>
      <w:r>
        <w:rPr>
          <w:rStyle w:val="Enfasigrassetto"/>
          <w:rFonts w:ascii="Verdana" w:hAnsi="Verdana" w:cs="Arial"/>
          <w:color w:val="000000"/>
        </w:rPr>
        <w:t>prodotti tipici</w:t>
      </w:r>
      <w:r>
        <w:rPr>
          <w:rFonts w:ascii="Verdana" w:hAnsi="Verdana" w:cs="Arial"/>
          <w:color w:val="000000"/>
        </w:rPr>
        <w:t xml:space="preserve">, le </w:t>
      </w:r>
      <w:r>
        <w:rPr>
          <w:rStyle w:val="Enfasigrassetto"/>
          <w:rFonts w:ascii="Verdana" w:hAnsi="Verdana" w:cs="Arial"/>
          <w:color w:val="000000"/>
        </w:rPr>
        <w:t>tradizioni</w:t>
      </w:r>
      <w:r>
        <w:rPr>
          <w:rFonts w:ascii="Verdana" w:hAnsi="Verdana" w:cs="Arial"/>
          <w:color w:val="000000"/>
        </w:rPr>
        <w:t xml:space="preserve">, la </w:t>
      </w:r>
      <w:r>
        <w:rPr>
          <w:rStyle w:val="Enfasigrassetto"/>
          <w:rFonts w:ascii="Verdana" w:hAnsi="Verdana" w:cs="Arial"/>
          <w:color w:val="000000"/>
        </w:rPr>
        <w:t>cultura</w:t>
      </w:r>
      <w:r>
        <w:rPr>
          <w:rFonts w:ascii="Verdana" w:hAnsi="Verdana" w:cs="Arial"/>
          <w:color w:val="000000"/>
        </w:rPr>
        <w:t>, l’</w:t>
      </w:r>
      <w:r>
        <w:rPr>
          <w:rStyle w:val="Enfasigrassetto"/>
          <w:rFonts w:ascii="Verdana" w:hAnsi="Verdana" w:cs="Arial"/>
          <w:color w:val="000000"/>
        </w:rPr>
        <w:t>ambiente</w:t>
      </w:r>
      <w:r>
        <w:rPr>
          <w:rFonts w:ascii="Verdana" w:hAnsi="Verdana" w:cs="Arial"/>
          <w:color w:val="000000"/>
        </w:rPr>
        <w:t xml:space="preserve"> dai quali hanno origine e sa </w:t>
      </w:r>
      <w:r>
        <w:rPr>
          <w:rStyle w:val="Enfasigrassetto"/>
          <w:rFonts w:ascii="Verdana" w:hAnsi="Verdana" w:cs="Arial"/>
          <w:color w:val="000000"/>
        </w:rPr>
        <w:t>valorizzarl</w:t>
      </w:r>
      <w:r>
        <w:rPr>
          <w:rFonts w:ascii="Verdana" w:hAnsi="Verdana" w:cs="Arial"/>
          <w:color w:val="000000"/>
        </w:rPr>
        <w:t>i per offrirli al meglio secondo diverse tipologie di utenza.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 si svolge da dicembre 2016 a settembre 2017 per  la durata di 1000 ore ci cui  550 ore in aula, 50 di laboratorio presso imprese innovative e </w:t>
      </w:r>
      <w:r>
        <w:rPr>
          <w:rStyle w:val="Enfasigrassetto"/>
          <w:rFonts w:ascii="Verdana" w:hAnsi="Verdana" w:cs="Arial"/>
          <w:color w:val="000000"/>
        </w:rPr>
        <w:t>stage in azienda</w:t>
      </w:r>
      <w:r>
        <w:rPr>
          <w:rFonts w:ascii="Verdana" w:hAnsi="Verdana" w:cs="Arial"/>
          <w:color w:val="000000"/>
        </w:rPr>
        <w:t xml:space="preserve"> di 400 ore. E' rivolto a 25 giovani adulti fino ai 29 anni compiuti, in possesso di diploma di istruzione secondaria superiore o di diploma professionale tecnico, e a coloro che sono ammessi al quinto anno dei percorsi liceali.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, Azienda Speciale della Camera di Commercio, partner del Polo Tecnico Professionale Pavese </w:t>
      </w:r>
      <w:r>
        <w:rPr>
          <w:rStyle w:val="Enfasicorsivo"/>
          <w:rFonts w:ascii="Verdana" w:hAnsi="Verdana" w:cs="Arial"/>
          <w:color w:val="000000"/>
        </w:rPr>
        <w:t>della Ristorazione e delle tipicità agroalimentari</w:t>
      </w:r>
      <w:r>
        <w:rPr>
          <w:rFonts w:ascii="Verdana" w:hAnsi="Verdana" w:cs="Arial"/>
          <w:color w:val="000000"/>
        </w:rPr>
        <w:t>, interverrà con moduli formativi finalizzati ad offrire competenze utili per lo start-up, la creazione d’impresa e la valorizzazione delle eccellenze locali.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iscrizioni sono aperte </w:t>
      </w:r>
      <w:r>
        <w:rPr>
          <w:rStyle w:val="Enfasigrassetto"/>
          <w:rFonts w:ascii="Verdana" w:hAnsi="Verdana" w:cs="Arial"/>
          <w:color w:val="000000"/>
        </w:rPr>
        <w:t>fino al 12 dicembre 2016</w:t>
      </w:r>
      <w:r>
        <w:rPr>
          <w:rFonts w:ascii="Verdana" w:hAnsi="Verdana" w:cs="Arial"/>
          <w:color w:val="000000"/>
        </w:rPr>
        <w:t xml:space="preserve">.  </w:t>
      </w:r>
      <w:hyperlink r:id="rId35" w:history="1">
        <w:r>
          <w:rPr>
            <w:rStyle w:val="Collegamentoipertestuale"/>
            <w:rFonts w:ascii="Verdana" w:hAnsi="Verdana" w:cs="Arial"/>
          </w:rPr>
          <w:t>Scarica qui</w:t>
        </w:r>
      </w:hyperlink>
      <w:r>
        <w:rPr>
          <w:rFonts w:ascii="Verdana" w:hAnsi="Verdana" w:cs="Arial"/>
          <w:color w:val="000000"/>
        </w:rPr>
        <w:t xml:space="preserve"> i moduli per la candidatura!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iscrizioni :APOLF Pavia-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0382-471389  mail </w:t>
      </w:r>
      <w:hyperlink r:id="rId36" w:history="1">
        <w:r>
          <w:rPr>
            <w:rStyle w:val="Collegamentoipertestuale"/>
            <w:rFonts w:ascii="Verdana" w:hAnsi="Verdana" w:cs="Arial"/>
          </w:rPr>
          <w:t>apolf@apolfpavia.gov.it</w:t>
        </w:r>
      </w:hyperlink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1" w:name="news779"/>
      <w:bookmarkEnd w:id="11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lastRenderedPageBreak/>
        <w:t xml:space="preserve">Allarga la community per la tua struttura turistica: corso gratuito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Instagram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per il business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800225" cy="1009650"/>
            <wp:effectExtent l="0" t="0" r="9525" b="0"/>
            <wp:docPr id="2" name="Immagin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Hai una struttura turistica alberghiera/extra-alberghiera o hai intenzione di aprirne una a </w:t>
      </w:r>
      <w:proofErr w:type="spellStart"/>
      <w:r>
        <w:rPr>
          <w:rFonts w:ascii="Verdana" w:hAnsi="Verdana" w:cs="Arial"/>
          <w:color w:val="000000"/>
        </w:rPr>
        <w:t>Pavia?Promuovila</w:t>
      </w:r>
      <w:proofErr w:type="spellEnd"/>
      <w:r>
        <w:rPr>
          <w:rFonts w:ascii="Verdana" w:hAnsi="Verdana" w:cs="Arial"/>
          <w:color w:val="000000"/>
        </w:rPr>
        <w:t xml:space="preserve"> con INSTAGRAM! Il 16 dicembre 2016 in Camera di Commercio Pavia il corso organizzato da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 illustrerà come sta evolvendo il mondo di </w:t>
      </w:r>
      <w:proofErr w:type="spellStart"/>
      <w:r>
        <w:rPr>
          <w:rStyle w:val="Enfasigrassetto"/>
          <w:rFonts w:ascii="Verdana" w:hAnsi="Verdana" w:cs="Arial"/>
          <w:color w:val="000000"/>
        </w:rPr>
        <w:t>Instagram</w:t>
      </w:r>
      <w:proofErr w:type="spellEnd"/>
      <w:r>
        <w:rPr>
          <w:rStyle w:val="Enfasigrassetto"/>
          <w:rFonts w:ascii="Verdana" w:hAnsi="Verdana" w:cs="Arial"/>
          <w:color w:val="000000"/>
        </w:rPr>
        <w:t xml:space="preserve"> per il business</w:t>
      </w:r>
      <w:r>
        <w:rPr>
          <w:rFonts w:ascii="Verdana" w:hAnsi="Verdana" w:cs="Arial"/>
          <w:color w:val="000000"/>
        </w:rPr>
        <w:t xml:space="preserve"> e le sue potenzialità per l'universo turistico e gastronomico.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Verrà indicato come </w:t>
      </w:r>
      <w:r>
        <w:rPr>
          <w:rStyle w:val="Enfasicorsivo"/>
          <w:rFonts w:ascii="Verdana" w:hAnsi="Verdana" w:cs="Arial"/>
          <w:color w:val="000000"/>
        </w:rPr>
        <w:t>creare un profilo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corsivo"/>
          <w:rFonts w:ascii="Verdana" w:hAnsi="Verdana" w:cs="Arial"/>
          <w:color w:val="000000"/>
        </w:rPr>
        <w:t>o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corsivo"/>
          <w:rFonts w:ascii="Verdana" w:hAnsi="Verdana" w:cs="Arial"/>
          <w:color w:val="000000"/>
        </w:rPr>
        <w:t>ottimizzare</w:t>
      </w:r>
      <w:r>
        <w:rPr>
          <w:rFonts w:ascii="Verdana" w:hAnsi="Verdana" w:cs="Arial"/>
          <w:color w:val="000000"/>
        </w:rPr>
        <w:t xml:space="preserve"> quello esistente per realizzare e allargare la propria </w:t>
      </w:r>
      <w:r>
        <w:rPr>
          <w:rStyle w:val="Enfasicorsivo"/>
          <w:rFonts w:ascii="Verdana" w:hAnsi="Verdana" w:cs="Arial"/>
          <w:color w:val="000000"/>
        </w:rPr>
        <w:t>community</w:t>
      </w:r>
      <w:r>
        <w:rPr>
          <w:rFonts w:ascii="Verdana" w:hAnsi="Verdana" w:cs="Arial"/>
          <w:color w:val="000000"/>
        </w:rPr>
        <w:t>. Il corso è rivolto ad aspiranti imprenditori nell’ospitalità turistica alberghiera ed extra-alberghiera che sono interessati ad avviare un’attività nel Comune di Pavia e imprenditori e addetti di strutture turistico ricettive già avviate a Pavia.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Clicca qui per visionare il </w:t>
      </w:r>
      <w:hyperlink r:id="rId38" w:history="1">
        <w:r>
          <w:rPr>
            <w:rStyle w:val="Collegamentoipertestuale"/>
            <w:rFonts w:ascii="Verdana" w:hAnsi="Verdana" w:cs="Arial"/>
          </w:rPr>
          <w:t>programma completo e iscriverti</w:t>
        </w:r>
      </w:hyperlink>
      <w:r>
        <w:rPr>
          <w:rFonts w:ascii="Verdana" w:hAnsi="Verdana" w:cs="Arial"/>
          <w:color w:val="000000"/>
        </w:rPr>
        <w:t>!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La partecipazione al corso è gratuita in quanto inserito nell’azione “Ospitalità Turistica” del Progetto “Pavia in rete”, finanziato dalla Fondazione Cariplo, con capofila il Comune di Pavia.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39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2" w:name="news780"/>
      <w:bookmarkEnd w:id="12"/>
    </w:p>
    <w:p w:rsidR="000A03B1" w:rsidRDefault="000A03B1" w:rsidP="000A03B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prossimi corsi</w:t>
      </w:r>
    </w:p>
    <w:p w:rsidR="000A03B1" w:rsidRDefault="000A03B1" w:rsidP="000A03B1">
      <w:pPr>
        <w:rPr>
          <w:rFonts w:ascii="Arial" w:eastAsia="Times New Roman" w:hAnsi="Arial" w:cs="Arial"/>
          <w:color w:val="02326C"/>
        </w:rPr>
      </w:pP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90725" cy="1838325"/>
            <wp:effectExtent l="0" t="0" r="9525" b="9525"/>
            <wp:docPr id="1" name="Immagine 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magine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corsi interaziendali a catalogo,  iniziative brevi  di aggiornamento per imprenditori, dipendenti delle PMI e professionisti su varie tematiche relative a management, amministrazione, contabilità, marketing, internazionalizzazione e molto altro.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La proposta per le prossime settimane: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SISTEMI DI GESTIONE</w:t>
      </w:r>
    </w:p>
    <w:p w:rsidR="000A03B1" w:rsidRDefault="000A03B1" w:rsidP="000A03B1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1" w:history="1">
        <w:r>
          <w:rPr>
            <w:rStyle w:val="Collegamentoipertestuale"/>
            <w:rFonts w:ascii="Verdana" w:eastAsia="Times New Roman" w:hAnsi="Verdana" w:cs="Arial"/>
          </w:rPr>
          <w:t>ISO 9001:2015 - Focus Enti di formazione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(PDF 440 kb)</w:t>
      </w:r>
      <w:r>
        <w:rPr>
          <w:rFonts w:ascii="Verdana" w:eastAsia="Times New Roman" w:hAnsi="Verdana" w:cs="Arial"/>
          <w:color w:val="000000"/>
        </w:rPr>
        <w:br/>
        <w:t>Pavia, 6 Dicembre dalle ore 9.15 alle ore 17.15 - € 110,00 + iva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br/>
      </w:r>
      <w:r>
        <w:rPr>
          <w:rStyle w:val="Enfasigrassetto"/>
          <w:rFonts w:ascii="Verdana" w:hAnsi="Verdana" w:cs="Arial"/>
          <w:color w:val="000000"/>
        </w:rPr>
        <w:t>ORGANIZZAZIONE E MANAGEMENT</w:t>
      </w:r>
    </w:p>
    <w:p w:rsidR="000A03B1" w:rsidRDefault="000A03B1" w:rsidP="000A03B1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2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La gestione dei conflitti all’interno dell’azienda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(PDF 477 kb)</w:t>
      </w:r>
      <w:r>
        <w:rPr>
          <w:rFonts w:ascii="Verdana" w:eastAsia="Times New Roman" w:hAnsi="Verdana" w:cs="Arial"/>
          <w:b/>
          <w:bCs/>
          <w:color w:val="000000"/>
        </w:rPr>
        <w:br/>
      </w:r>
      <w:r>
        <w:rPr>
          <w:rStyle w:val="Enfasigrassetto"/>
          <w:rFonts w:ascii="Verdana" w:eastAsia="Times New Roman" w:hAnsi="Verdana" w:cs="Arial"/>
          <w:color w:val="000000"/>
        </w:rPr>
        <w:t>Pavia, 20 Dicembre dalle ore 9.15 alle ore 17.15 - € 110,00 + iva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MARKETING, ACQUISTI E VENDITA</w:t>
      </w:r>
    </w:p>
    <w:p w:rsidR="000A03B1" w:rsidRDefault="000A03B1" w:rsidP="000A03B1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3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Quali prezzi per quali costi? Metodi e strumenti per definire correttamente gli obiettivi di </w:t>
        </w:r>
        <w:proofErr w:type="spell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pricing</w:t>
        </w:r>
        <w:proofErr w:type="spell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 e i margini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(PDF 489 Kb)</w:t>
      </w:r>
      <w:r>
        <w:rPr>
          <w:rFonts w:ascii="Verdana" w:eastAsia="Times New Roman" w:hAnsi="Verdana" w:cs="Arial"/>
          <w:b/>
          <w:bCs/>
          <w:color w:val="000000"/>
        </w:rPr>
        <w:br/>
      </w:r>
      <w:r>
        <w:rPr>
          <w:rStyle w:val="Enfasigrassetto"/>
          <w:rFonts w:ascii="Verdana" w:eastAsia="Times New Roman" w:hAnsi="Verdana" w:cs="Arial"/>
          <w:color w:val="000000"/>
        </w:rPr>
        <w:t>Pavia, 16 Dicembre dalle ore 9.15 alle ore 17.15 - € 110,00 + iva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INTERNAZIONALIZZAZIONE</w:t>
      </w:r>
    </w:p>
    <w:p w:rsidR="000A03B1" w:rsidRDefault="000A03B1" w:rsidP="000A03B1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4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LA GESTIONE OPERATIVA</w:t>
        </w:r>
        <w:r>
          <w:rPr>
            <w:rStyle w:val="Collegamentoipertestuale"/>
            <w:rFonts w:ascii="Verdana" w:eastAsia="Times New Roman" w:hAnsi="Verdana" w:cs="Arial"/>
          </w:rPr>
          <w:t xml:space="preserve"> </w:t>
        </w:r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DELLE OPERAZIONI DI CREDITO DOCUMENTARIO: dall’analisi delle norme ICC ( UCP 600 E NUOVA PBIU) alla redazione dei documenti</w:t>
        </w:r>
      </w:hyperlink>
      <w:r>
        <w:rPr>
          <w:rFonts w:ascii="Verdana" w:eastAsia="Times New Roman" w:hAnsi="Verdana" w:cs="Arial"/>
          <w:color w:val="000000"/>
        </w:rPr>
        <w:t xml:space="preserve"> (PDF 495 kb)</w:t>
      </w:r>
      <w:r>
        <w:rPr>
          <w:rFonts w:ascii="Verdana" w:eastAsia="Times New Roman" w:hAnsi="Verdana" w:cs="Arial"/>
          <w:color w:val="000000"/>
        </w:rPr>
        <w:br/>
      </w:r>
      <w:r>
        <w:rPr>
          <w:rStyle w:val="Enfasigrassetto"/>
          <w:rFonts w:ascii="Verdana" w:eastAsia="Times New Roman" w:hAnsi="Verdana" w:cs="Arial"/>
          <w:color w:val="000000"/>
        </w:rPr>
        <w:t>Pavia, 14 Dicembre dalle ore 9:30 alle ore 13:30- € 50,00 + iva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Vuoi metterti in proprio?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 imprenditorialità a catalogo sono iniziative brevi rivolte ad aspiranti e neo-imprenditori in diverse aree legate all’auto-imprenditorialità e al lavoro autonomo.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prossimi appuntamenti:</w:t>
      </w:r>
    </w:p>
    <w:p w:rsidR="000A03B1" w:rsidRDefault="000A03B1" w:rsidP="000A03B1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5" w:history="1">
        <w:r>
          <w:rPr>
            <w:rStyle w:val="Collegamentoipertestuale"/>
            <w:rFonts w:ascii="Verdana" w:eastAsia="Times New Roman" w:hAnsi="Verdana" w:cs="Arial"/>
          </w:rPr>
          <w:t>METTERSI IN PROPRIO: ASPETTI GIURIDICI E FISCALI</w:t>
        </w:r>
      </w:hyperlink>
      <w:r>
        <w:rPr>
          <w:rFonts w:ascii="Verdana" w:eastAsia="Times New Roman" w:hAnsi="Verdana" w:cs="Arial"/>
          <w:color w:val="000000"/>
        </w:rPr>
        <w:t xml:space="preserve"> (PDF 505 kb)PAVIA, 15 DICEMBRE 2016 dalle ore 9.15 alle ore 17.15 </w:t>
      </w:r>
      <w:r>
        <w:rPr>
          <w:rStyle w:val="Enfasicorsivo"/>
          <w:rFonts w:ascii="Verdana" w:eastAsia="Times New Roman" w:hAnsi="Verdana" w:cs="Arial"/>
          <w:color w:val="000000"/>
        </w:rPr>
        <w:t>gratuito</w:t>
      </w:r>
    </w:p>
    <w:p w:rsidR="000A03B1" w:rsidRDefault="000A03B1" w:rsidP="000A03B1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6" w:history="1">
        <w:r>
          <w:rPr>
            <w:rStyle w:val="Collegamentoipertestuale"/>
            <w:rFonts w:ascii="Verdana" w:eastAsia="Times New Roman" w:hAnsi="Verdana" w:cs="Arial"/>
          </w:rPr>
          <w:t>CREA LA TUA IMPRESA INNOVATIVA CON IL METODO LEAN CANVAS</w:t>
        </w:r>
      </w:hyperlink>
      <w:r>
        <w:rPr>
          <w:rFonts w:ascii="Verdana" w:eastAsia="Times New Roman" w:hAnsi="Verdana" w:cs="Arial"/>
          <w:color w:val="000000"/>
        </w:rPr>
        <w:t xml:space="preserve"> (pdf 520 kb)</w:t>
      </w:r>
      <w:r>
        <w:rPr>
          <w:rFonts w:ascii="Verdana" w:eastAsia="Times New Roman" w:hAnsi="Verdana" w:cs="Arial"/>
          <w:color w:val="000000"/>
        </w:rPr>
        <w:br/>
        <w:t>TORREVECCHIA PIA, 13 DICEMBRE 2016 dalle ore 9.15 alle ore 17.15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Clicca sui titoli per visualizzare il programma completo e iscriviti subito on-line!</w:t>
      </w:r>
    </w:p>
    <w:p w:rsidR="000A03B1" w:rsidRDefault="000A03B1" w:rsidP="000A03B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47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0A03B1" w:rsidRDefault="000A03B1" w:rsidP="000A03B1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8" style="width:481.9pt;height:1.5pt" o:hralign="center" o:hrstd="t" o:hr="t" fillcolor="#aca899" stroked="f"/>
        </w:pict>
      </w:r>
    </w:p>
    <w:p w:rsidR="000A03B1" w:rsidRDefault="000A03B1" w:rsidP="000A03B1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>Camera di Commercio di Pavia - Sede Centrale: via Mentana, 27 - 27100 Pavia</w:t>
      </w:r>
      <w:r>
        <w:rPr>
          <w:rFonts w:ascii="Arial" w:hAnsi="Arial" w:cs="Arial"/>
          <w:color w:val="02326C"/>
        </w:rPr>
        <w:br/>
        <w:t xml:space="preserve">Redazione - E-mail: </w:t>
      </w:r>
      <w:hyperlink r:id="rId48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0A03B1" w:rsidRDefault="000A03B1" w:rsidP="000A03B1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lastRenderedPageBreak/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0A03B1" w:rsidRDefault="000A03B1" w:rsidP="000A03B1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52433F" w:rsidRDefault="000A03B1" w:rsidP="000A03B1">
      <w:r>
        <w:rPr>
          <w:rFonts w:ascii="Arial" w:hAnsi="Arial" w:cs="Arial"/>
          <w:color w:val="02326C"/>
        </w:rPr>
        <w:br/>
      </w:r>
      <w:hyperlink r:id="rId49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3" w:name="_GoBack"/>
      <w:bookmarkEnd w:id="13"/>
    </w:p>
    <w:sectPr w:rsidR="005243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358F5"/>
    <w:multiLevelType w:val="multilevel"/>
    <w:tmpl w:val="FA064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FA36A7"/>
    <w:multiLevelType w:val="multilevel"/>
    <w:tmpl w:val="D31C8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512C44"/>
    <w:multiLevelType w:val="multilevel"/>
    <w:tmpl w:val="E77E7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E36A38"/>
    <w:multiLevelType w:val="multilevel"/>
    <w:tmpl w:val="49581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636D33"/>
    <w:multiLevelType w:val="multilevel"/>
    <w:tmpl w:val="040A4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040B63"/>
    <w:multiLevelType w:val="multilevel"/>
    <w:tmpl w:val="21A06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3B1"/>
    <w:rsid w:val="000A03B1"/>
    <w:rsid w:val="0052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03B1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0A03B1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0A03B1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0A03B1"/>
    <w:rPr>
      <w:b/>
      <w:bCs/>
    </w:rPr>
  </w:style>
  <w:style w:type="character" w:styleId="Enfasicorsivo">
    <w:name w:val="Emphasis"/>
    <w:basedOn w:val="Carpredefinitoparagrafo"/>
    <w:uiPriority w:val="20"/>
    <w:qFormat/>
    <w:rsid w:val="000A03B1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03B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03B1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03B1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0A03B1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0A03B1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0A03B1"/>
    <w:rPr>
      <w:b/>
      <w:bCs/>
    </w:rPr>
  </w:style>
  <w:style w:type="character" w:styleId="Enfasicorsivo">
    <w:name w:val="Emphasis"/>
    <w:basedOn w:val="Carpredefinitoparagrafo"/>
    <w:uiPriority w:val="20"/>
    <w:qFormat/>
    <w:rsid w:val="000A03B1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03B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03B1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aviasviluppo@pv.camcom.it" TargetMode="External"/><Relationship Id="rId18" Type="http://schemas.openxmlformats.org/officeDocument/2006/relationships/image" Target="media/image6.jpeg"/><Relationship Id="rId26" Type="http://schemas.openxmlformats.org/officeDocument/2006/relationships/hyperlink" Target="http://www.unioncamerelombardia.it" TargetMode="External"/><Relationship Id="rId39" Type="http://schemas.openxmlformats.org/officeDocument/2006/relationships/hyperlink" Target="mailto:paviasviluppo@pv.camcom.it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7.jpeg"/><Relationship Id="rId34" Type="http://schemas.openxmlformats.org/officeDocument/2006/relationships/image" Target="media/image11.jpeg"/><Relationship Id="rId42" Type="http://schemas.openxmlformats.org/officeDocument/2006/relationships/hyperlink" Target="http://www.pv.camcom.it/files/FormazioneOrientamento/Corsi%202016/Brochure_Gestione_conflitti_20dic16.pdf" TargetMode="External"/><Relationship Id="rId47" Type="http://schemas.openxmlformats.org/officeDocument/2006/relationships/hyperlink" Target="mailto:paviasviluppo@pv.camcom.it" TargetMode="External"/><Relationship Id="rId50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17" Type="http://schemas.openxmlformats.org/officeDocument/2006/relationships/hyperlink" Target="mailto:paviasviluppo@pv.camcom.it" TargetMode="External"/><Relationship Id="rId25" Type="http://schemas.openxmlformats.org/officeDocument/2006/relationships/image" Target="media/image9.jpeg"/><Relationship Id="rId33" Type="http://schemas.openxmlformats.org/officeDocument/2006/relationships/hyperlink" Target="mailto:commercio.estero@pv.camcom.it" TargetMode="External"/><Relationship Id="rId38" Type="http://schemas.openxmlformats.org/officeDocument/2006/relationships/hyperlink" Target="http://www.pv.camcom.it/files/FormazioneOrientamento/Corsi%202016/brochure_corso_%20instagram_16DIC2016.pdf" TargetMode="External"/><Relationship Id="rId46" Type="http://schemas.openxmlformats.org/officeDocument/2006/relationships/hyperlink" Target="http://www.pv.camcom.it/files/FormazioneOrientamento/Corsi%202016/Brochure_Crea%20la%20tua%20impresa%20innovativa_13dic16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v.camcom.it/index.phtml?Id_VMenu=451&amp;daabstract=5627" TargetMode="External"/><Relationship Id="rId20" Type="http://schemas.openxmlformats.org/officeDocument/2006/relationships/hyperlink" Target="mailto:studi@pv.camcom.it" TargetMode="External"/><Relationship Id="rId29" Type="http://schemas.openxmlformats.org/officeDocument/2006/relationships/hyperlink" Target="http://www.unioncamerelombardia.it/images/file/AI_BANDI/Bando_Tuttofood_2017_BURL.pdf" TargetMode="External"/><Relationship Id="rId41" Type="http://schemas.openxmlformats.org/officeDocument/2006/relationships/hyperlink" Target="http://www.pv.camcom.it/files/FormazioneOrientamento/Corsi%202016/Brochure_ISO_enti_formaz_6dic_16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mailto:paviasviluppo@pv.camcom.it" TargetMode="External"/><Relationship Id="rId24" Type="http://schemas.openxmlformats.org/officeDocument/2006/relationships/hyperlink" Target="http://www.regione.lombardia.it" TargetMode="External"/><Relationship Id="rId32" Type="http://schemas.openxmlformats.org/officeDocument/2006/relationships/hyperlink" Target="http://www.lombardiapoint.it/index.phtml?Id_VMenu=1&amp;daabstract=164" TargetMode="External"/><Relationship Id="rId37" Type="http://schemas.openxmlformats.org/officeDocument/2006/relationships/image" Target="media/image12.jpeg"/><Relationship Id="rId40" Type="http://schemas.openxmlformats.org/officeDocument/2006/relationships/image" Target="media/image13.jpeg"/><Relationship Id="rId45" Type="http://schemas.openxmlformats.org/officeDocument/2006/relationships/hyperlink" Target="http://www.pv.camcom.it/files/FormazioneOrientamento/Corsi%202016/Brochure_aspetti%20GiuridiciFiscali_15dic16.pdf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8.jpeg"/><Relationship Id="rId28" Type="http://schemas.openxmlformats.org/officeDocument/2006/relationships/image" Target="media/image10.jpeg"/><Relationship Id="rId36" Type="http://schemas.openxmlformats.org/officeDocument/2006/relationships/hyperlink" Target="mailto:apolf@apolfpavia.gov.it" TargetMode="External"/><Relationship Id="rId49" Type="http://schemas.openxmlformats.org/officeDocument/2006/relationships/hyperlink" Target="http://www.pv.camcom.gov.it/newsletter.php3?azione=rimuovi&amp;E_Mail=bertani@pv.camcom.it" TargetMode="External"/><Relationship Id="rId10" Type="http://schemas.openxmlformats.org/officeDocument/2006/relationships/hyperlink" Target="http://www.artimondo.it/" TargetMode="External"/><Relationship Id="rId19" Type="http://schemas.openxmlformats.org/officeDocument/2006/relationships/hyperlink" Target="https://docs.google.com/forms/d/e/1FAIpQLSehxNfmGfboReGaH306JZkwYQ10B8-fgvZDW6T59TQhsvV83A/viewform?c=0&amp;w=1" TargetMode="External"/><Relationship Id="rId31" Type="http://schemas.openxmlformats.org/officeDocument/2006/relationships/hyperlink" Target="http://www.unioncamerelombardia.it/news.asp?show=0&amp;IDNews=1133" TargetMode="External"/><Relationship Id="rId44" Type="http://schemas.openxmlformats.org/officeDocument/2006/relationships/hyperlink" Target="http://www.pv.camcom.it/files/FormazioneOrientamento/Corsi_interaz_2016/Brochure_La%20gestione%20operativa_14dic_16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tigianoinfiera.it/" TargetMode="External"/><Relationship Id="rId14" Type="http://schemas.openxmlformats.org/officeDocument/2006/relationships/hyperlink" Target="http://www.pv.camcom.it/index.phtml?Id_VMenu=451&amp;daabstract=5614" TargetMode="External"/><Relationship Id="rId22" Type="http://schemas.openxmlformats.org/officeDocument/2006/relationships/hyperlink" Target="http://www.comune.pv.it/site/home/il-comune/articolo24826.html" TargetMode="External"/><Relationship Id="rId27" Type="http://schemas.openxmlformats.org/officeDocument/2006/relationships/hyperlink" Target="mailto:progettoRLestero@mi.camcom.it" TargetMode="External"/><Relationship Id="rId30" Type="http://schemas.openxmlformats.org/officeDocument/2006/relationships/hyperlink" Target="http://www.webtelemaco.infocamere.it" TargetMode="External"/><Relationship Id="rId35" Type="http://schemas.openxmlformats.org/officeDocument/2006/relationships/hyperlink" Target="http://www.apolfpavia.gov.it/" TargetMode="External"/><Relationship Id="rId43" Type="http://schemas.openxmlformats.org/officeDocument/2006/relationships/hyperlink" Target="http://www.pv.camcom.it/files/FormazioneOrientamento/Corsi_interaz_2016/Brochure_Pricing_16dic16.pdf" TargetMode="External"/><Relationship Id="rId48" Type="http://schemas.openxmlformats.org/officeDocument/2006/relationships/hyperlink" Target="mailto:redazione@pv.camcom.it" TargetMode="External"/><Relationship Id="rId8" Type="http://schemas.openxmlformats.org/officeDocument/2006/relationships/image" Target="media/image3.jpe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2705</Words>
  <Characters>15420</Characters>
  <Application>Microsoft Office Word</Application>
  <DocSecurity>0</DocSecurity>
  <Lines>128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Bertani</dc:creator>
  <cp:keywords/>
  <dc:description/>
  <cp:lastModifiedBy>Paolo Bertani</cp:lastModifiedBy>
  <cp:revision>1</cp:revision>
  <dcterms:created xsi:type="dcterms:W3CDTF">2017-01-31T10:20:00Z</dcterms:created>
  <dcterms:modified xsi:type="dcterms:W3CDTF">2017-01-31T10:21:00Z</dcterms:modified>
</cp:coreProperties>
</file>