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4A93" w:rsidRPr="003E4A93" w:rsidRDefault="003E4A93" w:rsidP="003E4A93">
      <w:pPr>
        <w:spacing w:before="100" w:beforeAutospacing="1" w:after="100" w:afterAutospacing="1" w:line="240" w:lineRule="auto"/>
        <w:jc w:val="center"/>
        <w:rPr>
          <w:rFonts w:eastAsia="Times New Roman" w:cs="Arial"/>
          <w:color w:val="02326C"/>
          <w:sz w:val="24"/>
          <w:szCs w:val="24"/>
          <w:lang w:eastAsia="it-IT"/>
        </w:rPr>
      </w:pPr>
      <w:r w:rsidRPr="003E4A93">
        <w:rPr>
          <w:rFonts w:eastAsia="Times New Roman" w:cs="Arial"/>
          <w:noProof/>
          <w:color w:val="02326C"/>
          <w:sz w:val="24"/>
          <w:szCs w:val="24"/>
          <w:lang w:eastAsia="it-IT"/>
        </w:rPr>
        <w:drawing>
          <wp:inline distT="0" distB="0" distL="0" distR="0" wp14:anchorId="01787488" wp14:editId="051B47CC">
            <wp:extent cx="5928360" cy="746760"/>
            <wp:effectExtent l="0" t="0" r="0" b="0"/>
            <wp:docPr id="1" name="Immagine 1" descr="http://www.pv.camcom.gov.it/images/newsletter/testata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v.camcom.gov.it/images/newsletter/testata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28360" cy="746760"/>
                    </a:xfrm>
                    <a:prstGeom prst="rect">
                      <a:avLst/>
                    </a:prstGeom>
                    <a:noFill/>
                    <a:ln>
                      <a:noFill/>
                    </a:ln>
                  </pic:spPr>
                </pic:pic>
              </a:graphicData>
            </a:graphic>
          </wp:inline>
        </w:drawing>
      </w:r>
    </w:p>
    <w:p w:rsidR="003E4A93" w:rsidRPr="003E4A93" w:rsidRDefault="003E4A93" w:rsidP="003E4A93">
      <w:pPr>
        <w:spacing w:line="240" w:lineRule="atLeast"/>
        <w:jc w:val="center"/>
        <w:rPr>
          <w:rFonts w:eastAsia="Times New Roman" w:cs="Arial"/>
          <w:b/>
          <w:bCs/>
          <w:color w:val="660000"/>
          <w:sz w:val="21"/>
          <w:szCs w:val="21"/>
          <w:lang w:eastAsia="it-IT"/>
        </w:rPr>
      </w:pPr>
      <w:proofErr w:type="spellStart"/>
      <w:r w:rsidRPr="003E4A93">
        <w:rPr>
          <w:rFonts w:eastAsia="Times New Roman" w:cs="Arial"/>
          <w:b/>
          <w:bCs/>
          <w:color w:val="660000"/>
          <w:sz w:val="21"/>
          <w:szCs w:val="21"/>
          <w:lang w:eastAsia="it-IT"/>
        </w:rPr>
        <w:t>CameraNewsPavia</w:t>
      </w:r>
      <w:proofErr w:type="spellEnd"/>
      <w:r w:rsidRPr="003E4A93">
        <w:rPr>
          <w:rFonts w:eastAsia="Times New Roman" w:cs="Arial"/>
          <w:b/>
          <w:bCs/>
          <w:color w:val="660000"/>
          <w:sz w:val="21"/>
          <w:szCs w:val="21"/>
          <w:lang w:eastAsia="it-IT"/>
        </w:rPr>
        <w:t xml:space="preserve"> n.64 - aprile 2016</w:t>
      </w:r>
    </w:p>
    <w:p w:rsidR="003E4A93" w:rsidRPr="003E4A93" w:rsidRDefault="003E4A93" w:rsidP="003E4A93">
      <w:pPr>
        <w:spacing w:after="0" w:line="240" w:lineRule="auto"/>
        <w:rPr>
          <w:rFonts w:eastAsia="Times New Roman" w:cs="Arial"/>
          <w:color w:val="02326C"/>
          <w:sz w:val="24"/>
          <w:szCs w:val="24"/>
          <w:lang w:eastAsia="it-IT"/>
        </w:rPr>
      </w:pPr>
      <w:r w:rsidRPr="003E4A93">
        <w:rPr>
          <w:rFonts w:eastAsia="Times New Roman" w:cs="Arial"/>
          <w:color w:val="02326C"/>
          <w:sz w:val="24"/>
          <w:szCs w:val="24"/>
          <w:lang w:eastAsia="it-IT"/>
        </w:rPr>
        <w:br/>
      </w:r>
      <w:bookmarkStart w:id="0" w:name="news690"/>
      <w:bookmarkEnd w:id="0"/>
    </w:p>
    <w:p w:rsidR="003E4A93" w:rsidRPr="003E4A93" w:rsidRDefault="003E4A93" w:rsidP="003E4A93">
      <w:pPr>
        <w:shd w:val="clear" w:color="auto" w:fill="F2E5D4"/>
        <w:spacing w:after="0" w:line="288" w:lineRule="atLeast"/>
        <w:rPr>
          <w:rFonts w:eastAsia="Times New Roman" w:cs="Arial"/>
          <w:b/>
          <w:bCs/>
          <w:color w:val="000000"/>
          <w:sz w:val="24"/>
          <w:szCs w:val="24"/>
          <w:lang w:eastAsia="it-IT"/>
        </w:rPr>
      </w:pPr>
      <w:r w:rsidRPr="003E4A93">
        <w:rPr>
          <w:rFonts w:eastAsia="Times New Roman" w:cs="Arial"/>
          <w:b/>
          <w:bCs/>
          <w:color w:val="000000"/>
          <w:sz w:val="24"/>
          <w:szCs w:val="24"/>
          <w:lang w:eastAsia="it-IT"/>
        </w:rPr>
        <w:t>Indice</w:t>
      </w:r>
    </w:p>
    <w:p w:rsidR="003E4A93" w:rsidRPr="003E4A93" w:rsidRDefault="003E4A93" w:rsidP="003E4A93">
      <w:pPr>
        <w:spacing w:after="0" w:line="240" w:lineRule="auto"/>
        <w:rPr>
          <w:rFonts w:eastAsia="Times New Roman" w:cs="Arial"/>
          <w:color w:val="02326C"/>
          <w:sz w:val="24"/>
          <w:szCs w:val="24"/>
          <w:lang w:eastAsia="it-IT"/>
        </w:rPr>
      </w:pP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w:t>
      </w:r>
    </w:p>
    <w:p w:rsidR="003E4A93" w:rsidRPr="003E4A93" w:rsidRDefault="003E4A93" w:rsidP="003E4A93">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7" w:anchor="news691" w:history="1">
        <w:r w:rsidRPr="003E4A93">
          <w:rPr>
            <w:rFonts w:ascii="Verdana" w:eastAsia="Times New Roman" w:hAnsi="Verdana" w:cs="Arial"/>
            <w:color w:val="0000FF"/>
            <w:sz w:val="24"/>
            <w:szCs w:val="24"/>
            <w:u w:val="single"/>
            <w:lang w:eastAsia="it-IT"/>
          </w:rPr>
          <w:t>Bando per la concessione di contributi alle MPMI per investimenti innovativi e di ammodernamento</w:t>
        </w:r>
      </w:hyperlink>
      <w:r w:rsidRPr="003E4A93">
        <w:rPr>
          <w:rFonts w:ascii="Verdana" w:eastAsia="Times New Roman" w:hAnsi="Verdana" w:cs="Arial"/>
          <w:color w:val="000000"/>
          <w:sz w:val="24"/>
          <w:szCs w:val="24"/>
          <w:lang w:eastAsia="it-IT"/>
        </w:rPr>
        <w:t xml:space="preserve"> </w:t>
      </w:r>
    </w:p>
    <w:p w:rsidR="003E4A93" w:rsidRPr="003E4A93" w:rsidRDefault="003E4A93" w:rsidP="003E4A93">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8" w:anchor="news692" w:history="1">
        <w:r w:rsidRPr="003E4A93">
          <w:rPr>
            <w:rFonts w:ascii="Verdana" w:eastAsia="Times New Roman" w:hAnsi="Verdana" w:cs="Arial"/>
            <w:color w:val="0000FF"/>
            <w:sz w:val="24"/>
            <w:szCs w:val="24"/>
            <w:u w:val="single"/>
            <w:lang w:eastAsia="it-IT"/>
          </w:rPr>
          <w:t>Contributi a iniziative di promozione dell'economia locale</w:t>
        </w:r>
      </w:hyperlink>
      <w:r w:rsidRPr="003E4A93">
        <w:rPr>
          <w:rFonts w:ascii="Verdana" w:eastAsia="Times New Roman" w:hAnsi="Verdana" w:cs="Arial"/>
          <w:color w:val="000000"/>
          <w:sz w:val="24"/>
          <w:szCs w:val="24"/>
          <w:lang w:eastAsia="it-IT"/>
        </w:rPr>
        <w:t xml:space="preserve"> </w:t>
      </w:r>
    </w:p>
    <w:p w:rsidR="003E4A93" w:rsidRPr="003E4A93" w:rsidRDefault="003E4A93" w:rsidP="003E4A93">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9" w:anchor="news694" w:history="1">
        <w:r w:rsidRPr="003E4A93">
          <w:rPr>
            <w:rFonts w:ascii="Verdana" w:eastAsia="Times New Roman" w:hAnsi="Verdana" w:cs="Arial"/>
            <w:color w:val="0000FF"/>
            <w:sz w:val="24"/>
            <w:szCs w:val="24"/>
            <w:u w:val="single"/>
            <w:lang w:eastAsia="it-IT"/>
          </w:rPr>
          <w:t>Vuoi metterti in proprio? Hai un'idea vincente da sviluppare?</w:t>
        </w:r>
      </w:hyperlink>
      <w:r w:rsidRPr="003E4A93">
        <w:rPr>
          <w:rFonts w:ascii="Verdana" w:eastAsia="Times New Roman" w:hAnsi="Verdana" w:cs="Arial"/>
          <w:color w:val="000000"/>
          <w:sz w:val="24"/>
          <w:szCs w:val="24"/>
          <w:lang w:eastAsia="it-IT"/>
        </w:rPr>
        <w:t xml:space="preserve"> </w:t>
      </w:r>
    </w:p>
    <w:p w:rsidR="003E4A93" w:rsidRPr="003E4A93" w:rsidRDefault="003E4A93" w:rsidP="003E4A93">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10" w:anchor="news695" w:history="1">
        <w:r w:rsidRPr="003E4A93">
          <w:rPr>
            <w:rFonts w:ascii="Verdana" w:eastAsia="Times New Roman" w:hAnsi="Verdana" w:cs="Arial"/>
            <w:color w:val="0000FF"/>
            <w:sz w:val="24"/>
            <w:szCs w:val="24"/>
            <w:u w:val="single"/>
            <w:lang w:eastAsia="it-IT"/>
          </w:rPr>
          <w:t>BANDO ATTRATTIVITA': a Pavia contributi a fondo perduto per attività commerciali e produttive</w:t>
        </w:r>
      </w:hyperlink>
      <w:r w:rsidRPr="003E4A93">
        <w:rPr>
          <w:rFonts w:ascii="Verdana" w:eastAsia="Times New Roman" w:hAnsi="Verdana" w:cs="Arial"/>
          <w:color w:val="000000"/>
          <w:sz w:val="24"/>
          <w:szCs w:val="24"/>
          <w:lang w:eastAsia="it-IT"/>
        </w:rPr>
        <w:t xml:space="preserve"> </w:t>
      </w:r>
    </w:p>
    <w:p w:rsidR="003E4A93" w:rsidRPr="003E4A93" w:rsidRDefault="003E4A93" w:rsidP="003E4A93">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11" w:anchor="news696" w:history="1">
        <w:r w:rsidRPr="003E4A93">
          <w:rPr>
            <w:rFonts w:ascii="Verdana" w:eastAsia="Times New Roman" w:hAnsi="Verdana" w:cs="Arial"/>
            <w:color w:val="0000FF"/>
            <w:sz w:val="24"/>
            <w:szCs w:val="24"/>
            <w:u w:val="single"/>
            <w:lang w:eastAsia="it-IT"/>
          </w:rPr>
          <w:t>GENERAZIONE CAMPOLIBERO: sostegno ai giovani agricoltori</w:t>
        </w:r>
      </w:hyperlink>
      <w:r w:rsidRPr="003E4A93">
        <w:rPr>
          <w:rFonts w:ascii="Verdana" w:eastAsia="Times New Roman" w:hAnsi="Verdana" w:cs="Arial"/>
          <w:color w:val="000000"/>
          <w:sz w:val="24"/>
          <w:szCs w:val="24"/>
          <w:lang w:eastAsia="it-IT"/>
        </w:rPr>
        <w:t xml:space="preserve"> </w:t>
      </w:r>
    </w:p>
    <w:p w:rsidR="003E4A93" w:rsidRPr="003E4A93" w:rsidRDefault="003E4A93" w:rsidP="003E4A93">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12" w:anchor="news697" w:history="1">
        <w:r w:rsidRPr="003E4A93">
          <w:rPr>
            <w:rFonts w:ascii="Verdana" w:eastAsia="Times New Roman" w:hAnsi="Verdana" w:cs="Arial"/>
            <w:color w:val="0000FF"/>
            <w:sz w:val="24"/>
            <w:szCs w:val="24"/>
            <w:u w:val="single"/>
            <w:lang w:eastAsia="it-IT"/>
          </w:rPr>
          <w:t>Dire, fare e lavorare: il cantiere delle idee</w:t>
        </w:r>
      </w:hyperlink>
      <w:r w:rsidRPr="003E4A93">
        <w:rPr>
          <w:rFonts w:ascii="Verdana" w:eastAsia="Times New Roman" w:hAnsi="Verdana" w:cs="Arial"/>
          <w:color w:val="000000"/>
          <w:sz w:val="24"/>
          <w:szCs w:val="24"/>
          <w:lang w:eastAsia="it-IT"/>
        </w:rPr>
        <w:t xml:space="preserve"> </w:t>
      </w:r>
    </w:p>
    <w:p w:rsidR="003E4A93" w:rsidRPr="003E4A93" w:rsidRDefault="003E4A93" w:rsidP="003E4A93">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13" w:anchor="news693" w:history="1">
        <w:r w:rsidRPr="003E4A93">
          <w:rPr>
            <w:rFonts w:ascii="Verdana" w:eastAsia="Times New Roman" w:hAnsi="Verdana" w:cs="Arial"/>
            <w:color w:val="0000FF"/>
            <w:sz w:val="24"/>
            <w:szCs w:val="24"/>
            <w:u w:val="single"/>
            <w:lang w:eastAsia="it-IT"/>
          </w:rPr>
          <w:t>Deposito bilanci 2016: è online il manuale operativo</w:t>
        </w:r>
      </w:hyperlink>
      <w:r w:rsidRPr="003E4A93">
        <w:rPr>
          <w:rFonts w:ascii="Verdana" w:eastAsia="Times New Roman" w:hAnsi="Verdana" w:cs="Arial"/>
          <w:color w:val="000000"/>
          <w:sz w:val="24"/>
          <w:szCs w:val="24"/>
          <w:lang w:eastAsia="it-IT"/>
        </w:rPr>
        <w:t xml:space="preserve"> </w:t>
      </w:r>
    </w:p>
    <w:p w:rsidR="003E4A93" w:rsidRPr="003E4A93" w:rsidRDefault="003E4A93" w:rsidP="003E4A93">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14" w:anchor="news698" w:history="1">
        <w:proofErr w:type="spellStart"/>
        <w:r w:rsidRPr="003E4A93">
          <w:rPr>
            <w:rFonts w:ascii="Verdana" w:eastAsia="Times New Roman" w:hAnsi="Verdana" w:cs="Arial"/>
            <w:color w:val="0000FF"/>
            <w:sz w:val="24"/>
            <w:szCs w:val="24"/>
            <w:u w:val="single"/>
            <w:lang w:eastAsia="it-IT"/>
          </w:rPr>
          <w:t>Paviasviluppo</w:t>
        </w:r>
        <w:proofErr w:type="spellEnd"/>
        <w:r w:rsidRPr="003E4A93">
          <w:rPr>
            <w:rFonts w:ascii="Verdana" w:eastAsia="Times New Roman" w:hAnsi="Verdana" w:cs="Arial"/>
            <w:color w:val="0000FF"/>
            <w:sz w:val="24"/>
            <w:szCs w:val="24"/>
            <w:u w:val="single"/>
            <w:lang w:eastAsia="it-IT"/>
          </w:rPr>
          <w:t>: i prossimi corsi</w:t>
        </w:r>
      </w:hyperlink>
    </w:p>
    <w:p w:rsidR="003E4A93" w:rsidRPr="003E4A93" w:rsidRDefault="003E4A93" w:rsidP="003E4A93">
      <w:pPr>
        <w:spacing w:after="0" w:line="240" w:lineRule="auto"/>
        <w:rPr>
          <w:rFonts w:eastAsia="Times New Roman" w:cs="Arial"/>
          <w:color w:val="02326C"/>
          <w:sz w:val="24"/>
          <w:szCs w:val="24"/>
          <w:lang w:eastAsia="it-IT"/>
        </w:rPr>
      </w:pPr>
    </w:p>
    <w:p w:rsidR="003E4A93" w:rsidRPr="003E4A93" w:rsidRDefault="003E4A93" w:rsidP="003E4A93">
      <w:pPr>
        <w:shd w:val="clear" w:color="auto" w:fill="660033"/>
        <w:spacing w:line="336" w:lineRule="atLeast"/>
        <w:rPr>
          <w:rFonts w:eastAsia="Times New Roman" w:cs="Arial"/>
          <w:b/>
          <w:bCs/>
          <w:color w:val="FFFFFF"/>
          <w:sz w:val="29"/>
          <w:szCs w:val="29"/>
          <w:lang w:eastAsia="it-IT"/>
        </w:rPr>
      </w:pPr>
      <w:r w:rsidRPr="003E4A93">
        <w:rPr>
          <w:rFonts w:eastAsia="Times New Roman" w:cs="Arial"/>
          <w:b/>
          <w:bCs/>
          <w:color w:val="FFFFFF"/>
          <w:sz w:val="29"/>
          <w:szCs w:val="29"/>
          <w:lang w:eastAsia="it-IT"/>
        </w:rPr>
        <w:t>Contributi e finanziamenti</w:t>
      </w:r>
    </w:p>
    <w:p w:rsidR="003E4A93" w:rsidRPr="003E4A93" w:rsidRDefault="003E4A93" w:rsidP="003E4A93">
      <w:pPr>
        <w:spacing w:after="0" w:line="240" w:lineRule="auto"/>
        <w:rPr>
          <w:rFonts w:eastAsia="Times New Roman" w:cs="Arial"/>
          <w:color w:val="02326C"/>
          <w:sz w:val="24"/>
          <w:szCs w:val="24"/>
          <w:lang w:eastAsia="it-IT"/>
        </w:rPr>
      </w:pPr>
      <w:r w:rsidRPr="003E4A93">
        <w:rPr>
          <w:rFonts w:eastAsia="Times New Roman" w:cs="Arial"/>
          <w:color w:val="02326C"/>
          <w:sz w:val="24"/>
          <w:szCs w:val="24"/>
          <w:lang w:eastAsia="it-IT"/>
        </w:rPr>
        <w:br/>
      </w:r>
      <w:bookmarkStart w:id="1" w:name="news691"/>
      <w:bookmarkEnd w:id="1"/>
    </w:p>
    <w:p w:rsidR="003E4A93" w:rsidRPr="003E4A93" w:rsidRDefault="003E4A93" w:rsidP="003E4A93">
      <w:pPr>
        <w:shd w:val="clear" w:color="auto" w:fill="F2E5D4"/>
        <w:spacing w:after="0" w:line="288" w:lineRule="atLeast"/>
        <w:rPr>
          <w:rFonts w:eastAsia="Times New Roman" w:cs="Arial"/>
          <w:b/>
          <w:bCs/>
          <w:color w:val="000000"/>
          <w:sz w:val="24"/>
          <w:szCs w:val="24"/>
          <w:lang w:eastAsia="it-IT"/>
        </w:rPr>
      </w:pPr>
      <w:r w:rsidRPr="003E4A93">
        <w:rPr>
          <w:rFonts w:eastAsia="Times New Roman" w:cs="Arial"/>
          <w:b/>
          <w:bCs/>
          <w:color w:val="000000"/>
          <w:sz w:val="24"/>
          <w:szCs w:val="24"/>
          <w:lang w:eastAsia="it-IT"/>
        </w:rPr>
        <w:t>Bando per la concessione di contributi alle MPMI per investimenti innovativi e di ammodernamento</w:t>
      </w:r>
    </w:p>
    <w:p w:rsidR="003E4A93" w:rsidRPr="003E4A93" w:rsidRDefault="003E4A93" w:rsidP="003E4A93">
      <w:pPr>
        <w:spacing w:after="0" w:line="240" w:lineRule="auto"/>
        <w:rPr>
          <w:rFonts w:eastAsia="Times New Roman" w:cs="Arial"/>
          <w:color w:val="02326C"/>
          <w:sz w:val="24"/>
          <w:szCs w:val="24"/>
          <w:lang w:eastAsia="it-IT"/>
        </w:rPr>
      </w:pP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noProof/>
          <w:color w:val="000000"/>
          <w:sz w:val="24"/>
          <w:szCs w:val="24"/>
          <w:lang w:eastAsia="it-IT"/>
        </w:rPr>
        <w:drawing>
          <wp:inline distT="0" distB="0" distL="0" distR="0" wp14:anchorId="763A98DF" wp14:editId="4107907B">
            <wp:extent cx="1432560" cy="990600"/>
            <wp:effectExtent l="0" t="0" r="0" b="0"/>
            <wp:docPr id="2" name="Immagine 2"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magin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32560" cy="990600"/>
                    </a:xfrm>
                    <a:prstGeom prst="rect">
                      <a:avLst/>
                    </a:prstGeom>
                    <a:noFill/>
                    <a:ln>
                      <a:noFill/>
                    </a:ln>
                  </pic:spPr>
                </pic:pic>
              </a:graphicData>
            </a:graphic>
          </wp:inline>
        </w:drawing>
      </w:r>
      <w:r w:rsidRPr="003E4A93">
        <w:rPr>
          <w:rFonts w:ascii="Verdana" w:eastAsia="Times New Roman" w:hAnsi="Verdana" w:cs="Arial"/>
          <w:color w:val="000000"/>
          <w:sz w:val="24"/>
          <w:szCs w:val="24"/>
          <w:lang w:eastAsia="it-IT"/>
        </w:rPr>
        <w:t>La Camera di commercio di Pavia intende sostenere gli investimenti innovativi, inerenti all’acquisto di beni materiali, il cui impiego consenta l’avvio o lo sviluppo dell’attività aziendale.</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L’agevolazione, destinata alle Micro, Piccole e Medie Imprese di tutti i settori con sede legale o operativa in provincia di Pavia, prevede l’assegnazione di un contributo a fondo perduto, nel limite massimo di € 20.000,00, a copertura del 50% delle spese ammesse ed effettivamente sostenute per la realizzazione dei suddetti interventi.</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lastRenderedPageBreak/>
        <w:t xml:space="preserve">Il Bando, che ha una dotazione di </w:t>
      </w:r>
      <w:r w:rsidRPr="003E4A93">
        <w:rPr>
          <w:rFonts w:ascii="Verdana" w:eastAsia="Times New Roman" w:hAnsi="Verdana" w:cs="Arial"/>
          <w:b/>
          <w:bCs/>
          <w:color w:val="000000"/>
          <w:sz w:val="24"/>
          <w:szCs w:val="24"/>
          <w:lang w:eastAsia="it-IT"/>
        </w:rPr>
        <w:t>€</w:t>
      </w:r>
      <w:r w:rsidRPr="003E4A93">
        <w:rPr>
          <w:rFonts w:ascii="Verdana" w:eastAsia="Times New Roman" w:hAnsi="Verdana" w:cs="Arial"/>
          <w:color w:val="000000"/>
          <w:sz w:val="24"/>
          <w:szCs w:val="24"/>
          <w:lang w:eastAsia="it-IT"/>
        </w:rPr>
        <w:t xml:space="preserve"> </w:t>
      </w:r>
      <w:r w:rsidRPr="003E4A93">
        <w:rPr>
          <w:rFonts w:ascii="Verdana" w:eastAsia="Times New Roman" w:hAnsi="Verdana" w:cs="Arial"/>
          <w:b/>
          <w:bCs/>
          <w:color w:val="000000"/>
          <w:sz w:val="24"/>
          <w:szCs w:val="24"/>
          <w:lang w:eastAsia="it-IT"/>
        </w:rPr>
        <w:t>1.000.000</w:t>
      </w:r>
      <w:r w:rsidRPr="003E4A93">
        <w:rPr>
          <w:rFonts w:ascii="Verdana" w:eastAsia="Times New Roman" w:hAnsi="Verdana" w:cs="Arial"/>
          <w:color w:val="000000"/>
          <w:sz w:val="24"/>
          <w:szCs w:val="24"/>
          <w:lang w:eastAsia="it-IT"/>
        </w:rPr>
        <w:t>,</w:t>
      </w:r>
      <w:r w:rsidRPr="003E4A93">
        <w:rPr>
          <w:rFonts w:ascii="Verdana" w:eastAsia="Times New Roman" w:hAnsi="Verdana" w:cs="Arial"/>
          <w:b/>
          <w:bCs/>
          <w:color w:val="000000"/>
          <w:sz w:val="24"/>
          <w:szCs w:val="24"/>
          <w:lang w:eastAsia="it-IT"/>
        </w:rPr>
        <w:t>00</w:t>
      </w:r>
      <w:r w:rsidRPr="003E4A93">
        <w:rPr>
          <w:rFonts w:ascii="Verdana" w:eastAsia="Times New Roman" w:hAnsi="Verdana" w:cs="Arial"/>
          <w:color w:val="000000"/>
          <w:sz w:val="24"/>
          <w:szCs w:val="24"/>
          <w:lang w:eastAsia="it-IT"/>
        </w:rPr>
        <w:t xml:space="preserve"> sostiene gli investimenti di importo superiore a € 5.000,00.</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xml:space="preserve">Le domande dovranno essere inviate - esclusivamente in modalità telematica - </w:t>
      </w:r>
      <w:r w:rsidRPr="003E4A93">
        <w:rPr>
          <w:rFonts w:ascii="Verdana" w:eastAsia="Times New Roman" w:hAnsi="Verdana" w:cs="Arial"/>
          <w:b/>
          <w:bCs/>
          <w:color w:val="000000"/>
          <w:sz w:val="24"/>
          <w:szCs w:val="24"/>
          <w:lang w:eastAsia="it-IT"/>
        </w:rPr>
        <w:t>a partire dal 9 maggio 2016 e dovranno pervenire entro e non oltre il 30 maggio 2016.</w:t>
      </w:r>
    </w:p>
    <w:p w:rsidR="003E4A93" w:rsidRPr="003E4A93" w:rsidRDefault="003E4A93" w:rsidP="003E4A93">
      <w:pPr>
        <w:numPr>
          <w:ilvl w:val="0"/>
          <w:numId w:val="2"/>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16" w:tgtFrame="_blank" w:history="1">
        <w:r w:rsidRPr="003E4A93">
          <w:rPr>
            <w:rFonts w:ascii="Verdana" w:eastAsia="Times New Roman" w:hAnsi="Verdana" w:cs="Arial"/>
            <w:color w:val="0000FF"/>
            <w:sz w:val="24"/>
            <w:szCs w:val="24"/>
            <w:u w:val="single"/>
            <w:lang w:eastAsia="it-IT"/>
          </w:rPr>
          <w:t>Bando</w:t>
        </w:r>
      </w:hyperlink>
      <w:r w:rsidRPr="003E4A93">
        <w:rPr>
          <w:rFonts w:ascii="Verdana" w:eastAsia="Times New Roman" w:hAnsi="Verdana" w:cs="Arial"/>
          <w:color w:val="000000"/>
          <w:sz w:val="24"/>
          <w:szCs w:val="24"/>
          <w:lang w:eastAsia="it-IT"/>
        </w:rPr>
        <w:t xml:space="preserve"> (PDF 592 kb) </w:t>
      </w:r>
    </w:p>
    <w:p w:rsidR="003E4A93" w:rsidRPr="003E4A93" w:rsidRDefault="003E4A93" w:rsidP="003E4A93">
      <w:pPr>
        <w:numPr>
          <w:ilvl w:val="0"/>
          <w:numId w:val="2"/>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17" w:tgtFrame="_blank" w:history="1">
        <w:r w:rsidRPr="003E4A93">
          <w:rPr>
            <w:rFonts w:ascii="Verdana" w:eastAsia="Times New Roman" w:hAnsi="Verdana" w:cs="Arial"/>
            <w:color w:val="0000FF"/>
            <w:sz w:val="24"/>
            <w:szCs w:val="24"/>
            <w:u w:val="single"/>
            <w:lang w:eastAsia="it-IT"/>
          </w:rPr>
          <w:t>Modulo principale</w:t>
        </w:r>
      </w:hyperlink>
      <w:r w:rsidRPr="003E4A93">
        <w:rPr>
          <w:rFonts w:ascii="Verdana" w:eastAsia="Times New Roman" w:hAnsi="Verdana" w:cs="Arial"/>
          <w:color w:val="000000"/>
          <w:sz w:val="24"/>
          <w:szCs w:val="24"/>
          <w:lang w:eastAsia="it-IT"/>
        </w:rPr>
        <w:t xml:space="preserve"> (PDF 744 kb)</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Per informazioni rivolgersi a:</w:t>
      </w:r>
      <w:r w:rsidRPr="003E4A93">
        <w:rPr>
          <w:rFonts w:ascii="Verdana" w:eastAsia="Times New Roman" w:hAnsi="Verdana" w:cs="Arial"/>
          <w:color w:val="000000"/>
          <w:sz w:val="24"/>
          <w:szCs w:val="24"/>
          <w:lang w:eastAsia="it-IT"/>
        </w:rPr>
        <w:br/>
        <w:t>Ufficio Studi Statistica ed Informazione Economica</w:t>
      </w:r>
      <w:r w:rsidRPr="003E4A93">
        <w:rPr>
          <w:rFonts w:ascii="Verdana" w:eastAsia="Times New Roman" w:hAnsi="Verdana" w:cs="Arial"/>
          <w:color w:val="000000"/>
          <w:sz w:val="24"/>
          <w:szCs w:val="24"/>
          <w:lang w:eastAsia="it-IT"/>
        </w:rPr>
        <w:br/>
        <w:t>Tel. 0382.393338/228</w:t>
      </w:r>
      <w:r w:rsidRPr="003E4A93">
        <w:rPr>
          <w:rFonts w:ascii="Verdana" w:eastAsia="Times New Roman" w:hAnsi="Verdana" w:cs="Arial"/>
          <w:color w:val="000000"/>
          <w:sz w:val="24"/>
          <w:szCs w:val="24"/>
          <w:lang w:eastAsia="it-IT"/>
        </w:rPr>
        <w:br/>
        <w:t xml:space="preserve">E-mail: </w:t>
      </w:r>
      <w:hyperlink r:id="rId18" w:tgtFrame="_blank" w:history="1">
        <w:r w:rsidRPr="003E4A93">
          <w:rPr>
            <w:rFonts w:ascii="Verdana" w:eastAsia="Times New Roman" w:hAnsi="Verdana" w:cs="Arial"/>
            <w:color w:val="0000FF"/>
            <w:sz w:val="24"/>
            <w:szCs w:val="24"/>
            <w:u w:val="single"/>
            <w:lang w:eastAsia="it-IT"/>
          </w:rPr>
          <w:t>studi@pv.camcom.it</w:t>
        </w:r>
      </w:hyperlink>
    </w:p>
    <w:p w:rsidR="003E4A93" w:rsidRPr="003E4A93" w:rsidRDefault="003E4A93" w:rsidP="003E4A93">
      <w:pPr>
        <w:spacing w:after="0" w:line="240" w:lineRule="auto"/>
        <w:rPr>
          <w:rFonts w:eastAsia="Times New Roman" w:cs="Arial"/>
          <w:color w:val="02326C"/>
          <w:sz w:val="24"/>
          <w:szCs w:val="24"/>
          <w:lang w:eastAsia="it-IT"/>
        </w:rPr>
      </w:pPr>
      <w:r w:rsidRPr="003E4A93">
        <w:rPr>
          <w:rFonts w:eastAsia="Times New Roman" w:cs="Arial"/>
          <w:color w:val="02326C"/>
          <w:sz w:val="24"/>
          <w:szCs w:val="24"/>
          <w:lang w:eastAsia="it-IT"/>
        </w:rPr>
        <w:br/>
      </w:r>
      <w:bookmarkStart w:id="2" w:name="news692"/>
      <w:bookmarkEnd w:id="2"/>
    </w:p>
    <w:p w:rsidR="003E4A93" w:rsidRPr="003E4A93" w:rsidRDefault="003E4A93" w:rsidP="003E4A93">
      <w:pPr>
        <w:shd w:val="clear" w:color="auto" w:fill="F2E5D4"/>
        <w:spacing w:after="0" w:line="288" w:lineRule="atLeast"/>
        <w:rPr>
          <w:rFonts w:eastAsia="Times New Roman" w:cs="Arial"/>
          <w:b/>
          <w:bCs/>
          <w:color w:val="000000"/>
          <w:sz w:val="24"/>
          <w:szCs w:val="24"/>
          <w:lang w:eastAsia="it-IT"/>
        </w:rPr>
      </w:pPr>
      <w:r w:rsidRPr="003E4A93">
        <w:rPr>
          <w:rFonts w:eastAsia="Times New Roman" w:cs="Arial"/>
          <w:b/>
          <w:bCs/>
          <w:color w:val="000000"/>
          <w:sz w:val="24"/>
          <w:szCs w:val="24"/>
          <w:lang w:eastAsia="it-IT"/>
        </w:rPr>
        <w:t>Contributi a iniziative di promozione dell’economia locale</w:t>
      </w:r>
    </w:p>
    <w:p w:rsidR="003E4A93" w:rsidRPr="003E4A93" w:rsidRDefault="003E4A93" w:rsidP="003E4A93">
      <w:pPr>
        <w:spacing w:after="0" w:line="240" w:lineRule="auto"/>
        <w:rPr>
          <w:rFonts w:eastAsia="Times New Roman" w:cs="Arial"/>
          <w:color w:val="02326C"/>
          <w:sz w:val="24"/>
          <w:szCs w:val="24"/>
          <w:lang w:eastAsia="it-IT"/>
        </w:rPr>
      </w:pP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noProof/>
          <w:color w:val="000000"/>
          <w:sz w:val="24"/>
          <w:szCs w:val="24"/>
          <w:lang w:eastAsia="it-IT"/>
        </w:rPr>
        <w:drawing>
          <wp:inline distT="0" distB="0" distL="0" distR="0" wp14:anchorId="1279506D" wp14:editId="530F1E18">
            <wp:extent cx="1341120" cy="929640"/>
            <wp:effectExtent l="0" t="0" r="0" b="3810"/>
            <wp:docPr id="3" name="Immagine 3"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magin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41120" cy="929640"/>
                    </a:xfrm>
                    <a:prstGeom prst="rect">
                      <a:avLst/>
                    </a:prstGeom>
                    <a:noFill/>
                    <a:ln>
                      <a:noFill/>
                    </a:ln>
                  </pic:spPr>
                </pic:pic>
              </a:graphicData>
            </a:graphic>
          </wp:inline>
        </w:drawing>
      </w:r>
      <w:r w:rsidRPr="003E4A93">
        <w:rPr>
          <w:rFonts w:ascii="Verdana" w:eastAsia="Times New Roman" w:hAnsi="Verdana" w:cs="Arial"/>
          <w:color w:val="000000"/>
          <w:sz w:val="24"/>
          <w:szCs w:val="24"/>
          <w:lang w:eastAsia="it-IT"/>
        </w:rPr>
        <w:t xml:space="preserve">La Camera di Commercio di Pavia mette a disposizione risorse pari a </w:t>
      </w:r>
      <w:r w:rsidRPr="003E4A93">
        <w:rPr>
          <w:rFonts w:ascii="Verdana" w:eastAsia="Times New Roman" w:hAnsi="Verdana" w:cs="Arial"/>
          <w:b/>
          <w:bCs/>
          <w:color w:val="000000"/>
          <w:sz w:val="24"/>
          <w:szCs w:val="24"/>
          <w:lang w:eastAsia="it-IT"/>
        </w:rPr>
        <w:t>150 mila euro</w:t>
      </w:r>
      <w:r w:rsidRPr="003E4A93">
        <w:rPr>
          <w:rFonts w:ascii="Verdana" w:eastAsia="Times New Roman" w:hAnsi="Verdana" w:cs="Arial"/>
          <w:color w:val="000000"/>
          <w:sz w:val="24"/>
          <w:szCs w:val="24"/>
          <w:lang w:eastAsia="it-IT"/>
        </w:rPr>
        <w:t xml:space="preserve"> per sostenere </w:t>
      </w:r>
      <w:r w:rsidRPr="003E4A93">
        <w:rPr>
          <w:rFonts w:ascii="Verdana" w:eastAsia="Times New Roman" w:hAnsi="Verdana" w:cs="Arial"/>
          <w:b/>
          <w:bCs/>
          <w:color w:val="000000"/>
          <w:sz w:val="24"/>
          <w:szCs w:val="24"/>
          <w:lang w:eastAsia="it-IT"/>
        </w:rPr>
        <w:t>iniziative di promozione del territorio e delle eccellenze produttive locali</w:t>
      </w:r>
      <w:r w:rsidRPr="003E4A93">
        <w:rPr>
          <w:rFonts w:ascii="Verdana" w:eastAsia="Times New Roman" w:hAnsi="Verdana" w:cs="Arial"/>
          <w:color w:val="000000"/>
          <w:sz w:val="24"/>
          <w:szCs w:val="24"/>
          <w:lang w:eastAsia="it-IT"/>
        </w:rPr>
        <w:t xml:space="preserve"> , attraverso la concessione di </w:t>
      </w:r>
      <w:r w:rsidRPr="003E4A93">
        <w:rPr>
          <w:rFonts w:ascii="Verdana" w:eastAsia="Times New Roman" w:hAnsi="Verdana" w:cs="Arial"/>
          <w:b/>
          <w:bCs/>
          <w:color w:val="000000"/>
          <w:sz w:val="24"/>
          <w:szCs w:val="24"/>
          <w:lang w:eastAsia="it-IT"/>
        </w:rPr>
        <w:t>contributi a fondo perduto.</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Le iniziative devono essere realizzate da Enti ed organismi privati portatori di interessi diffusi e collettivi, Associazioni e Consorzi che operino senza fini di lucro, Enti pubblici ed organismi a prevalente capitale pubblico, che abbiano sede legale o operativa in provincia di Pavia.</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Le richieste di contributo, da presentare utilizzando esclusivamente l’apposita modulistica, verranno sottoposte ad una Commissione di Valutazione che ne definirà l’esito assegnando un contributo in una percentuale che può variare dal 10% al 50% del totale delle spese ammissibili fino ad un massimo di € 20.000,00.</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xml:space="preserve">Le modalità e i criteri per la concessione di contributi a iniziative di promozione dell’economia locale sono disponibili sul sito </w:t>
      </w:r>
      <w:hyperlink r:id="rId20" w:tgtFrame="_blank" w:history="1">
        <w:r w:rsidRPr="003E4A93">
          <w:rPr>
            <w:rFonts w:ascii="Verdana" w:eastAsia="Times New Roman" w:hAnsi="Verdana" w:cs="Arial"/>
            <w:color w:val="0000FF"/>
            <w:sz w:val="24"/>
            <w:szCs w:val="24"/>
            <w:u w:val="single"/>
            <w:lang w:eastAsia="it-IT"/>
          </w:rPr>
          <w:t>www.pv.camcom.gov.it</w:t>
        </w:r>
      </w:hyperlink>
      <w:r w:rsidRPr="003E4A93">
        <w:rPr>
          <w:rFonts w:ascii="Verdana" w:eastAsia="Times New Roman" w:hAnsi="Verdana" w:cs="Arial"/>
          <w:color w:val="000000"/>
          <w:sz w:val="24"/>
          <w:szCs w:val="24"/>
          <w:lang w:eastAsia="it-IT"/>
        </w:rPr>
        <w:t xml:space="preserve"> nella sezione “finanziamenti”.</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Per info: Ufficio Studi Statistica ed Informazione Economica Tel. 0382.393338 statistica@pv.camcom.it</w:t>
      </w:r>
    </w:p>
    <w:p w:rsidR="003E4A93" w:rsidRPr="003E4A93" w:rsidRDefault="003E4A93" w:rsidP="003E4A93">
      <w:pPr>
        <w:spacing w:after="0" w:line="240" w:lineRule="auto"/>
        <w:rPr>
          <w:rFonts w:eastAsia="Times New Roman" w:cs="Arial"/>
          <w:color w:val="02326C"/>
          <w:sz w:val="24"/>
          <w:szCs w:val="24"/>
          <w:lang w:eastAsia="it-IT"/>
        </w:rPr>
      </w:pPr>
    </w:p>
    <w:p w:rsidR="003E4A93" w:rsidRPr="003E4A93" w:rsidRDefault="003E4A93" w:rsidP="003E4A93">
      <w:pPr>
        <w:shd w:val="clear" w:color="auto" w:fill="660033"/>
        <w:spacing w:line="336" w:lineRule="atLeast"/>
        <w:rPr>
          <w:rFonts w:eastAsia="Times New Roman" w:cs="Arial"/>
          <w:b/>
          <w:bCs/>
          <w:color w:val="FFFFFF"/>
          <w:sz w:val="29"/>
          <w:szCs w:val="29"/>
          <w:lang w:eastAsia="it-IT"/>
        </w:rPr>
      </w:pPr>
      <w:r w:rsidRPr="003E4A93">
        <w:rPr>
          <w:rFonts w:eastAsia="Times New Roman" w:cs="Arial"/>
          <w:b/>
          <w:bCs/>
          <w:color w:val="FFFFFF"/>
          <w:sz w:val="29"/>
          <w:szCs w:val="29"/>
          <w:lang w:eastAsia="it-IT"/>
        </w:rPr>
        <w:t>Servizi per le imprese</w:t>
      </w:r>
    </w:p>
    <w:p w:rsidR="003E4A93" w:rsidRPr="003E4A93" w:rsidRDefault="003E4A93" w:rsidP="003E4A93">
      <w:pPr>
        <w:spacing w:after="0" w:line="240" w:lineRule="auto"/>
        <w:rPr>
          <w:rFonts w:eastAsia="Times New Roman" w:cs="Arial"/>
          <w:color w:val="02326C"/>
          <w:sz w:val="24"/>
          <w:szCs w:val="24"/>
          <w:lang w:eastAsia="it-IT"/>
        </w:rPr>
      </w:pPr>
      <w:r w:rsidRPr="003E4A93">
        <w:rPr>
          <w:rFonts w:eastAsia="Times New Roman" w:cs="Arial"/>
          <w:color w:val="02326C"/>
          <w:sz w:val="24"/>
          <w:szCs w:val="24"/>
          <w:lang w:eastAsia="it-IT"/>
        </w:rPr>
        <w:br/>
      </w:r>
      <w:bookmarkStart w:id="3" w:name="news694"/>
      <w:bookmarkEnd w:id="3"/>
    </w:p>
    <w:p w:rsidR="003E4A93" w:rsidRPr="003E4A93" w:rsidRDefault="003E4A93" w:rsidP="003E4A93">
      <w:pPr>
        <w:shd w:val="clear" w:color="auto" w:fill="F2E5D4"/>
        <w:spacing w:after="0" w:line="288" w:lineRule="atLeast"/>
        <w:rPr>
          <w:rFonts w:eastAsia="Times New Roman" w:cs="Arial"/>
          <w:b/>
          <w:bCs/>
          <w:color w:val="000000"/>
          <w:sz w:val="24"/>
          <w:szCs w:val="24"/>
          <w:lang w:eastAsia="it-IT"/>
        </w:rPr>
      </w:pPr>
      <w:r w:rsidRPr="003E4A93">
        <w:rPr>
          <w:rFonts w:eastAsia="Times New Roman" w:cs="Arial"/>
          <w:b/>
          <w:bCs/>
          <w:color w:val="000000"/>
          <w:sz w:val="24"/>
          <w:szCs w:val="24"/>
          <w:lang w:eastAsia="it-IT"/>
        </w:rPr>
        <w:t>Vuoi metterti in proprio? Hai un’idea vincente da sviluppare?</w:t>
      </w:r>
    </w:p>
    <w:p w:rsidR="003E4A93" w:rsidRPr="003E4A93" w:rsidRDefault="003E4A93" w:rsidP="003E4A93">
      <w:pPr>
        <w:spacing w:after="0" w:line="240" w:lineRule="auto"/>
        <w:rPr>
          <w:rFonts w:eastAsia="Times New Roman" w:cs="Arial"/>
          <w:color w:val="02326C"/>
          <w:sz w:val="24"/>
          <w:szCs w:val="24"/>
          <w:lang w:eastAsia="it-IT"/>
        </w:rPr>
      </w:pP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noProof/>
          <w:color w:val="000000"/>
          <w:sz w:val="24"/>
          <w:szCs w:val="24"/>
          <w:lang w:eastAsia="it-IT"/>
        </w:rPr>
        <w:drawing>
          <wp:inline distT="0" distB="0" distL="0" distR="0" wp14:anchorId="00740490" wp14:editId="7DDFA768">
            <wp:extent cx="1684020" cy="1417320"/>
            <wp:effectExtent l="0" t="0" r="0" b="0"/>
            <wp:docPr id="4" name="Immagine 4"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magin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84020" cy="1417320"/>
                    </a:xfrm>
                    <a:prstGeom prst="rect">
                      <a:avLst/>
                    </a:prstGeom>
                    <a:noFill/>
                    <a:ln>
                      <a:noFill/>
                    </a:ln>
                  </pic:spPr>
                </pic:pic>
              </a:graphicData>
            </a:graphic>
          </wp:inline>
        </w:drawing>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xml:space="preserve">La Camera di Commercio, attraverso </w:t>
      </w:r>
      <w:proofErr w:type="spellStart"/>
      <w:r w:rsidRPr="003E4A93">
        <w:rPr>
          <w:rFonts w:ascii="Verdana" w:eastAsia="Times New Roman" w:hAnsi="Verdana" w:cs="Arial"/>
          <w:color w:val="000000"/>
          <w:sz w:val="24"/>
          <w:szCs w:val="24"/>
          <w:lang w:eastAsia="it-IT"/>
        </w:rPr>
        <w:t>Paviasviluppo</w:t>
      </w:r>
      <w:proofErr w:type="spellEnd"/>
      <w:r w:rsidRPr="003E4A93">
        <w:rPr>
          <w:rFonts w:ascii="Verdana" w:eastAsia="Times New Roman" w:hAnsi="Verdana" w:cs="Arial"/>
          <w:color w:val="000000"/>
          <w:sz w:val="24"/>
          <w:szCs w:val="24"/>
          <w:lang w:eastAsia="it-IT"/>
        </w:rPr>
        <w:t xml:space="preserve"> offre un ventaglio di </w:t>
      </w:r>
      <w:r w:rsidRPr="003E4A93">
        <w:rPr>
          <w:rFonts w:ascii="Verdana" w:eastAsia="Times New Roman" w:hAnsi="Verdana" w:cs="Arial"/>
          <w:b/>
          <w:bCs/>
          <w:color w:val="000000"/>
          <w:sz w:val="24"/>
          <w:szCs w:val="24"/>
          <w:lang w:eastAsia="it-IT"/>
        </w:rPr>
        <w:t>servizi gratuiti</w:t>
      </w:r>
      <w:r w:rsidRPr="003E4A93">
        <w:rPr>
          <w:rFonts w:ascii="Verdana" w:eastAsia="Times New Roman" w:hAnsi="Verdana" w:cs="Arial"/>
          <w:color w:val="000000"/>
          <w:sz w:val="24"/>
          <w:szCs w:val="24"/>
          <w:lang w:eastAsia="it-IT"/>
        </w:rPr>
        <w:t xml:space="preserve"> per accompagnare gli aspiranti imprenditori nei loro progetti.</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xml:space="preserve">√ </w:t>
      </w:r>
      <w:r w:rsidRPr="003E4A93">
        <w:rPr>
          <w:rFonts w:ascii="Verdana" w:eastAsia="Times New Roman" w:hAnsi="Verdana" w:cs="Arial"/>
          <w:b/>
          <w:bCs/>
          <w:i/>
          <w:iCs/>
          <w:color w:val="000000"/>
          <w:sz w:val="24"/>
          <w:szCs w:val="24"/>
          <w:lang w:eastAsia="it-IT"/>
        </w:rPr>
        <w:t>Sportello Punto Nuova Impresa</w:t>
      </w:r>
      <w:r w:rsidRPr="003E4A93">
        <w:rPr>
          <w:rFonts w:ascii="Verdana" w:eastAsia="Times New Roman" w:hAnsi="Verdana" w:cs="Arial"/>
          <w:color w:val="000000"/>
          <w:sz w:val="24"/>
          <w:szCs w:val="24"/>
          <w:lang w:eastAsia="it-IT"/>
        </w:rPr>
        <w:t xml:space="preserve">: orienta l’aspirante imprenditore sulla </w:t>
      </w:r>
      <w:r w:rsidRPr="003E4A93">
        <w:rPr>
          <w:rFonts w:ascii="Verdana" w:eastAsia="Times New Roman" w:hAnsi="Verdana" w:cs="Arial"/>
          <w:b/>
          <w:bCs/>
          <w:color w:val="000000"/>
          <w:sz w:val="24"/>
          <w:szCs w:val="24"/>
          <w:lang w:eastAsia="it-IT"/>
        </w:rPr>
        <w:t>valutazione dell’idea</w:t>
      </w:r>
      <w:r w:rsidRPr="003E4A93">
        <w:rPr>
          <w:rFonts w:ascii="Verdana" w:eastAsia="Times New Roman" w:hAnsi="Verdana" w:cs="Arial"/>
          <w:color w:val="000000"/>
          <w:sz w:val="24"/>
          <w:szCs w:val="24"/>
          <w:lang w:eastAsia="it-IT"/>
        </w:rPr>
        <w:t xml:space="preserve">  e informa sulle </w:t>
      </w:r>
      <w:r w:rsidRPr="003E4A93">
        <w:rPr>
          <w:rFonts w:ascii="Verdana" w:eastAsia="Times New Roman" w:hAnsi="Verdana" w:cs="Arial"/>
          <w:b/>
          <w:bCs/>
          <w:color w:val="000000"/>
          <w:sz w:val="24"/>
          <w:szCs w:val="24"/>
          <w:lang w:eastAsia="it-IT"/>
        </w:rPr>
        <w:t>procedure burocratiche</w:t>
      </w:r>
      <w:r w:rsidRPr="003E4A93">
        <w:rPr>
          <w:rFonts w:ascii="Verdana" w:eastAsia="Times New Roman" w:hAnsi="Verdana" w:cs="Arial"/>
          <w:color w:val="000000"/>
          <w:sz w:val="24"/>
          <w:szCs w:val="24"/>
          <w:lang w:eastAsia="it-IT"/>
        </w:rPr>
        <w:t xml:space="preserve"> per l’avvio di una nuova attività e sulle possibilità di finanziamento per la creazione d’impresa;</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xml:space="preserve">√ </w:t>
      </w:r>
      <w:r w:rsidRPr="003E4A93">
        <w:rPr>
          <w:rFonts w:ascii="Verdana" w:eastAsia="Times New Roman" w:hAnsi="Verdana" w:cs="Arial"/>
          <w:b/>
          <w:bCs/>
          <w:i/>
          <w:iCs/>
          <w:color w:val="000000"/>
          <w:sz w:val="24"/>
          <w:szCs w:val="24"/>
          <w:lang w:eastAsia="it-IT"/>
        </w:rPr>
        <w:t>Formazione:</w:t>
      </w:r>
      <w:r w:rsidRPr="003E4A93">
        <w:rPr>
          <w:rFonts w:ascii="Verdana" w:eastAsia="Times New Roman" w:hAnsi="Verdana" w:cs="Arial"/>
          <w:color w:val="000000"/>
          <w:sz w:val="24"/>
          <w:szCs w:val="24"/>
          <w:lang w:eastAsia="it-IT"/>
        </w:rPr>
        <w:t xml:space="preserve"> sono periodicamente progettati </w:t>
      </w:r>
      <w:r w:rsidRPr="003E4A93">
        <w:rPr>
          <w:rFonts w:ascii="Verdana" w:eastAsia="Times New Roman" w:hAnsi="Verdana" w:cs="Arial"/>
          <w:b/>
          <w:bCs/>
          <w:color w:val="000000"/>
          <w:sz w:val="24"/>
          <w:szCs w:val="24"/>
          <w:lang w:eastAsia="it-IT"/>
        </w:rPr>
        <w:t>interventi formativi</w:t>
      </w:r>
      <w:r w:rsidRPr="003E4A93">
        <w:rPr>
          <w:rFonts w:ascii="Verdana" w:eastAsia="Times New Roman" w:hAnsi="Verdana" w:cs="Arial"/>
          <w:color w:val="000000"/>
          <w:sz w:val="24"/>
          <w:szCs w:val="24"/>
          <w:lang w:eastAsia="it-IT"/>
        </w:rPr>
        <w:t xml:space="preserve"> per </w:t>
      </w:r>
      <w:r w:rsidRPr="003E4A93">
        <w:rPr>
          <w:rFonts w:ascii="Verdana" w:eastAsia="Times New Roman" w:hAnsi="Verdana" w:cs="Arial"/>
          <w:b/>
          <w:bCs/>
          <w:color w:val="000000"/>
          <w:sz w:val="24"/>
          <w:szCs w:val="24"/>
          <w:lang w:eastAsia="it-IT"/>
        </w:rPr>
        <w:t>pianificare e valutare</w:t>
      </w:r>
      <w:r w:rsidRPr="003E4A93">
        <w:rPr>
          <w:rFonts w:ascii="Verdana" w:eastAsia="Times New Roman" w:hAnsi="Verdana" w:cs="Arial"/>
          <w:color w:val="000000"/>
          <w:sz w:val="24"/>
          <w:szCs w:val="24"/>
          <w:lang w:eastAsia="it-IT"/>
        </w:rPr>
        <w:t xml:space="preserve"> l’idea imprenditoriale</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xml:space="preserve">√ </w:t>
      </w:r>
      <w:r w:rsidRPr="003E4A93">
        <w:rPr>
          <w:rFonts w:ascii="Verdana" w:eastAsia="Times New Roman" w:hAnsi="Verdana" w:cs="Arial"/>
          <w:b/>
          <w:bCs/>
          <w:i/>
          <w:iCs/>
          <w:color w:val="000000"/>
          <w:sz w:val="24"/>
          <w:szCs w:val="24"/>
          <w:lang w:eastAsia="it-IT"/>
        </w:rPr>
        <w:t>Assistenza Personalizzata:</w:t>
      </w:r>
      <w:r w:rsidRPr="003E4A93">
        <w:rPr>
          <w:rFonts w:ascii="Verdana" w:eastAsia="Times New Roman" w:hAnsi="Verdana" w:cs="Arial"/>
          <w:color w:val="000000"/>
          <w:sz w:val="24"/>
          <w:szCs w:val="24"/>
          <w:lang w:eastAsia="it-IT"/>
        </w:rPr>
        <w:t xml:space="preserve"> un servizio di supporto per la </w:t>
      </w:r>
      <w:r w:rsidRPr="003E4A93">
        <w:rPr>
          <w:rFonts w:ascii="Verdana" w:eastAsia="Times New Roman" w:hAnsi="Verdana" w:cs="Arial"/>
          <w:b/>
          <w:bCs/>
          <w:color w:val="000000"/>
          <w:sz w:val="24"/>
          <w:szCs w:val="24"/>
          <w:lang w:eastAsia="it-IT"/>
        </w:rPr>
        <w:t>redazione del Business Plan</w:t>
      </w:r>
      <w:r w:rsidRPr="003E4A93">
        <w:rPr>
          <w:rFonts w:ascii="Verdana" w:eastAsia="Times New Roman" w:hAnsi="Verdana" w:cs="Arial"/>
          <w:color w:val="000000"/>
          <w:sz w:val="24"/>
          <w:szCs w:val="24"/>
          <w:lang w:eastAsia="it-IT"/>
        </w:rPr>
        <w:t>, strumento indispensabile per accedere a molte agevolazioni finanziarie ma, soprattutto, per pianificare adeguatamente una nuova attività che possa nascere e crescere “sana” e competitiva.</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Ti aspettiamo per un colloquio personalizzato!</w:t>
      </w:r>
      <w:r w:rsidRPr="003E4A93">
        <w:rPr>
          <w:rFonts w:ascii="Verdana" w:eastAsia="Times New Roman" w:hAnsi="Verdana" w:cs="Arial"/>
          <w:color w:val="000000"/>
          <w:sz w:val="24"/>
          <w:szCs w:val="24"/>
          <w:lang w:eastAsia="it-IT"/>
        </w:rPr>
        <w:br/>
        <w:t xml:space="preserve">Per info e appuntamenti: </w:t>
      </w:r>
      <w:hyperlink r:id="rId22" w:tgtFrame="_blank" w:history="1">
        <w:r w:rsidRPr="003E4A93">
          <w:rPr>
            <w:rFonts w:ascii="Verdana" w:eastAsia="Times New Roman" w:hAnsi="Verdana" w:cs="Arial"/>
            <w:color w:val="0000FF"/>
            <w:sz w:val="24"/>
            <w:szCs w:val="24"/>
            <w:u w:val="single"/>
            <w:lang w:eastAsia="it-IT"/>
          </w:rPr>
          <w:t>paviasviluppo@pv.camcom.it</w:t>
        </w:r>
      </w:hyperlink>
      <w:r w:rsidRPr="003E4A93">
        <w:rPr>
          <w:rFonts w:ascii="Verdana" w:eastAsia="Times New Roman" w:hAnsi="Verdana" w:cs="Arial"/>
          <w:color w:val="000000"/>
          <w:sz w:val="24"/>
          <w:szCs w:val="24"/>
          <w:lang w:eastAsia="it-IT"/>
        </w:rPr>
        <w:t xml:space="preserve"> 0382.393271</w:t>
      </w:r>
    </w:p>
    <w:p w:rsidR="003E4A93" w:rsidRPr="003E4A93" w:rsidRDefault="003E4A93" w:rsidP="003E4A93">
      <w:pPr>
        <w:spacing w:after="0" w:line="240" w:lineRule="auto"/>
        <w:rPr>
          <w:rFonts w:eastAsia="Times New Roman" w:cs="Arial"/>
          <w:color w:val="02326C"/>
          <w:sz w:val="24"/>
          <w:szCs w:val="24"/>
          <w:lang w:eastAsia="it-IT"/>
        </w:rPr>
      </w:pPr>
    </w:p>
    <w:p w:rsidR="003E4A93" w:rsidRPr="003E4A93" w:rsidRDefault="003E4A93" w:rsidP="003E4A93">
      <w:pPr>
        <w:shd w:val="clear" w:color="auto" w:fill="660033"/>
        <w:spacing w:line="336" w:lineRule="atLeast"/>
        <w:rPr>
          <w:rFonts w:eastAsia="Times New Roman" w:cs="Arial"/>
          <w:b/>
          <w:bCs/>
          <w:color w:val="FFFFFF"/>
          <w:sz w:val="29"/>
          <w:szCs w:val="29"/>
          <w:lang w:eastAsia="it-IT"/>
        </w:rPr>
      </w:pPr>
      <w:r w:rsidRPr="003E4A93">
        <w:rPr>
          <w:rFonts w:eastAsia="Times New Roman" w:cs="Arial"/>
          <w:b/>
          <w:bCs/>
          <w:color w:val="FFFFFF"/>
          <w:sz w:val="29"/>
          <w:szCs w:val="29"/>
          <w:lang w:eastAsia="it-IT"/>
        </w:rPr>
        <w:t xml:space="preserve">Servizio </w:t>
      </w:r>
      <w:proofErr w:type="spellStart"/>
      <w:r w:rsidRPr="003E4A93">
        <w:rPr>
          <w:rFonts w:eastAsia="Times New Roman" w:cs="Arial"/>
          <w:b/>
          <w:bCs/>
          <w:color w:val="FFFFFF"/>
          <w:sz w:val="29"/>
          <w:szCs w:val="29"/>
          <w:lang w:eastAsia="it-IT"/>
        </w:rPr>
        <w:t>Impresattiva</w:t>
      </w:r>
      <w:proofErr w:type="spellEnd"/>
      <w:r w:rsidRPr="003E4A93">
        <w:rPr>
          <w:rFonts w:eastAsia="Times New Roman" w:cs="Arial"/>
          <w:b/>
          <w:bCs/>
          <w:color w:val="FFFFFF"/>
          <w:sz w:val="29"/>
          <w:szCs w:val="29"/>
          <w:lang w:eastAsia="it-IT"/>
        </w:rPr>
        <w:t xml:space="preserve"> </w:t>
      </w:r>
    </w:p>
    <w:p w:rsidR="003E4A93" w:rsidRPr="003E4A93" w:rsidRDefault="003E4A93" w:rsidP="003E4A93">
      <w:pPr>
        <w:spacing w:after="0" w:line="240" w:lineRule="auto"/>
        <w:rPr>
          <w:rFonts w:eastAsia="Times New Roman" w:cs="Arial"/>
          <w:color w:val="02326C"/>
          <w:sz w:val="24"/>
          <w:szCs w:val="24"/>
          <w:lang w:eastAsia="it-IT"/>
        </w:rPr>
      </w:pPr>
      <w:r w:rsidRPr="003E4A93">
        <w:rPr>
          <w:rFonts w:eastAsia="Times New Roman" w:cs="Arial"/>
          <w:color w:val="02326C"/>
          <w:sz w:val="24"/>
          <w:szCs w:val="24"/>
          <w:lang w:eastAsia="it-IT"/>
        </w:rPr>
        <w:br/>
      </w:r>
      <w:bookmarkStart w:id="4" w:name="news695"/>
      <w:bookmarkEnd w:id="4"/>
    </w:p>
    <w:p w:rsidR="003E4A93" w:rsidRPr="003E4A93" w:rsidRDefault="003E4A93" w:rsidP="003E4A93">
      <w:pPr>
        <w:shd w:val="clear" w:color="auto" w:fill="F2E5D4"/>
        <w:spacing w:after="0" w:line="288" w:lineRule="atLeast"/>
        <w:rPr>
          <w:rFonts w:eastAsia="Times New Roman" w:cs="Arial"/>
          <w:b/>
          <w:bCs/>
          <w:color w:val="000000"/>
          <w:sz w:val="24"/>
          <w:szCs w:val="24"/>
          <w:lang w:eastAsia="it-IT"/>
        </w:rPr>
      </w:pPr>
      <w:r w:rsidRPr="003E4A93">
        <w:rPr>
          <w:rFonts w:eastAsia="Times New Roman" w:cs="Arial"/>
          <w:b/>
          <w:bCs/>
          <w:color w:val="000000"/>
          <w:sz w:val="24"/>
          <w:szCs w:val="24"/>
          <w:lang w:eastAsia="it-IT"/>
        </w:rPr>
        <w:t xml:space="preserve">BANDO ATTRATTIVITA': a Pavia contributi a fondo perduto per attività commerciali e produttive </w:t>
      </w:r>
    </w:p>
    <w:p w:rsidR="003E4A93" w:rsidRPr="003E4A93" w:rsidRDefault="003E4A93" w:rsidP="003E4A93">
      <w:pPr>
        <w:spacing w:after="0" w:line="240" w:lineRule="auto"/>
        <w:rPr>
          <w:rFonts w:eastAsia="Times New Roman" w:cs="Arial"/>
          <w:color w:val="02326C"/>
          <w:sz w:val="24"/>
          <w:szCs w:val="24"/>
          <w:lang w:eastAsia="it-IT"/>
        </w:rPr>
      </w:pP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noProof/>
          <w:color w:val="000000"/>
          <w:sz w:val="24"/>
          <w:szCs w:val="24"/>
          <w:lang w:eastAsia="it-IT"/>
        </w:rPr>
        <w:lastRenderedPageBreak/>
        <w:drawing>
          <wp:inline distT="0" distB="0" distL="0" distR="0" wp14:anchorId="26C6D8CB" wp14:editId="3577A649">
            <wp:extent cx="1219200" cy="807720"/>
            <wp:effectExtent l="0" t="0" r="0" b="0"/>
            <wp:docPr id="5" name="Immagine 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19200" cy="807720"/>
                    </a:xfrm>
                    <a:prstGeom prst="rect">
                      <a:avLst/>
                    </a:prstGeom>
                    <a:noFill/>
                    <a:ln>
                      <a:noFill/>
                    </a:ln>
                  </pic:spPr>
                </pic:pic>
              </a:graphicData>
            </a:graphic>
          </wp:inline>
        </w:drawing>
      </w:r>
      <w:r w:rsidRPr="003E4A93">
        <w:rPr>
          <w:rFonts w:ascii="Verdana" w:eastAsia="Times New Roman" w:hAnsi="Verdana" w:cs="Arial"/>
          <w:color w:val="000000"/>
          <w:sz w:val="24"/>
          <w:szCs w:val="24"/>
          <w:lang w:eastAsia="it-IT"/>
        </w:rPr>
        <w:t xml:space="preserve">Il Comune di Pavia ha pubblicato il bando per la concessione di </w:t>
      </w:r>
      <w:r w:rsidRPr="003E4A93">
        <w:rPr>
          <w:rFonts w:ascii="Verdana" w:eastAsia="Times New Roman" w:hAnsi="Verdana" w:cs="Arial"/>
          <w:b/>
          <w:bCs/>
          <w:color w:val="000000"/>
          <w:sz w:val="24"/>
          <w:szCs w:val="24"/>
          <w:lang w:eastAsia="it-IT"/>
        </w:rPr>
        <w:t>contributi finalizzati ad attrarre nuovi investimenti produttivi e commerciali sul territorio comunale.</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xml:space="preserve">Il bando, con una dotazione finanziaria iniziale di €100.000, concede </w:t>
      </w:r>
      <w:r w:rsidRPr="003E4A93">
        <w:rPr>
          <w:rFonts w:ascii="Verdana" w:eastAsia="Times New Roman" w:hAnsi="Verdana" w:cs="Arial"/>
          <w:b/>
          <w:bCs/>
          <w:color w:val="000000"/>
          <w:sz w:val="24"/>
          <w:szCs w:val="24"/>
          <w:lang w:eastAsia="it-IT"/>
        </w:rPr>
        <w:t>contributi a fondo perduto</w:t>
      </w:r>
      <w:r w:rsidRPr="003E4A93">
        <w:rPr>
          <w:rFonts w:ascii="Verdana" w:eastAsia="Times New Roman" w:hAnsi="Verdana" w:cs="Arial"/>
          <w:color w:val="000000"/>
          <w:sz w:val="24"/>
          <w:szCs w:val="24"/>
          <w:lang w:eastAsia="it-IT"/>
        </w:rPr>
        <w:t xml:space="preserve"> alle attività commerciali e produttive che non determinano nuovo consumo di suolo o recuperano insediamenti produttivi dismessi. </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xml:space="preserve">Gli </w:t>
      </w:r>
      <w:r w:rsidRPr="003E4A93">
        <w:rPr>
          <w:rFonts w:ascii="Verdana" w:eastAsia="Times New Roman" w:hAnsi="Verdana" w:cs="Arial"/>
          <w:b/>
          <w:bCs/>
          <w:color w:val="000000"/>
          <w:sz w:val="24"/>
          <w:szCs w:val="24"/>
          <w:lang w:eastAsia="it-IT"/>
        </w:rPr>
        <w:t>obiettivi</w:t>
      </w:r>
      <w:r w:rsidRPr="003E4A93">
        <w:rPr>
          <w:rFonts w:ascii="Verdana" w:eastAsia="Times New Roman" w:hAnsi="Verdana" w:cs="Arial"/>
          <w:color w:val="000000"/>
          <w:sz w:val="24"/>
          <w:szCs w:val="24"/>
          <w:lang w:eastAsia="it-IT"/>
        </w:rPr>
        <w:t xml:space="preserve"> diretti che intende perseguire il bando sono:</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a) l'incremento dell'attrattività del territorio;</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b)l'incremento delle iniziative imprenditoriali;</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c) lo sviluppo di imprese innovative;</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d) la crescita occupazionale qualificata a livello locale;</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e) il recupero del patrimonio edilizio esistente.</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Trattandosi di un bando con modalità "a sportello" non è prevista una scadenza: le domande verranno esaminate secondo l'ordine di presentazione.</w:t>
      </w:r>
      <w:r w:rsidRPr="003E4A93">
        <w:rPr>
          <w:rFonts w:ascii="Verdana" w:eastAsia="Times New Roman" w:hAnsi="Verdana" w:cs="Arial"/>
          <w:color w:val="000000"/>
          <w:sz w:val="24"/>
          <w:szCs w:val="24"/>
          <w:lang w:eastAsia="it-IT"/>
        </w:rPr>
        <w:br/>
        <w:t xml:space="preserve">Tutti i dettagli </w:t>
      </w:r>
      <w:hyperlink r:id="rId24" w:tgtFrame="_blank" w:history="1">
        <w:r w:rsidRPr="003E4A93">
          <w:rPr>
            <w:rFonts w:ascii="Verdana" w:eastAsia="Times New Roman" w:hAnsi="Verdana" w:cs="Arial"/>
            <w:color w:val="0000FF"/>
            <w:sz w:val="24"/>
            <w:szCs w:val="24"/>
            <w:u w:val="single"/>
            <w:lang w:eastAsia="it-IT"/>
          </w:rPr>
          <w:t>a questo link</w:t>
        </w:r>
      </w:hyperlink>
    </w:p>
    <w:p w:rsidR="003E4A93" w:rsidRPr="003E4A93" w:rsidRDefault="003E4A93" w:rsidP="003E4A93">
      <w:pPr>
        <w:spacing w:after="0" w:line="240" w:lineRule="auto"/>
        <w:rPr>
          <w:rFonts w:eastAsia="Times New Roman" w:cs="Arial"/>
          <w:color w:val="02326C"/>
          <w:sz w:val="24"/>
          <w:szCs w:val="24"/>
          <w:lang w:eastAsia="it-IT"/>
        </w:rPr>
      </w:pPr>
      <w:r w:rsidRPr="003E4A93">
        <w:rPr>
          <w:rFonts w:eastAsia="Times New Roman" w:cs="Arial"/>
          <w:color w:val="02326C"/>
          <w:sz w:val="24"/>
          <w:szCs w:val="24"/>
          <w:lang w:eastAsia="it-IT"/>
        </w:rPr>
        <w:br/>
      </w:r>
      <w:bookmarkStart w:id="5" w:name="news696"/>
      <w:bookmarkEnd w:id="5"/>
    </w:p>
    <w:p w:rsidR="003E4A93" w:rsidRPr="003E4A93" w:rsidRDefault="003E4A93" w:rsidP="003E4A93">
      <w:pPr>
        <w:shd w:val="clear" w:color="auto" w:fill="F2E5D4"/>
        <w:spacing w:after="0" w:line="288" w:lineRule="atLeast"/>
        <w:rPr>
          <w:rFonts w:eastAsia="Times New Roman" w:cs="Arial"/>
          <w:b/>
          <w:bCs/>
          <w:color w:val="000000"/>
          <w:sz w:val="24"/>
          <w:szCs w:val="24"/>
          <w:lang w:eastAsia="it-IT"/>
        </w:rPr>
      </w:pPr>
      <w:r w:rsidRPr="003E4A93">
        <w:rPr>
          <w:rFonts w:eastAsia="Times New Roman" w:cs="Arial"/>
          <w:b/>
          <w:bCs/>
          <w:color w:val="000000"/>
          <w:sz w:val="24"/>
          <w:szCs w:val="24"/>
          <w:lang w:eastAsia="it-IT"/>
        </w:rPr>
        <w:t>GENERAZIONE CAMPOLIBERO: sostegno ai giovani agricoltori</w:t>
      </w:r>
    </w:p>
    <w:p w:rsidR="003E4A93" w:rsidRPr="003E4A93" w:rsidRDefault="003E4A93" w:rsidP="003E4A93">
      <w:pPr>
        <w:spacing w:after="0" w:line="240" w:lineRule="auto"/>
        <w:rPr>
          <w:rFonts w:eastAsia="Times New Roman" w:cs="Arial"/>
          <w:color w:val="02326C"/>
          <w:sz w:val="24"/>
          <w:szCs w:val="24"/>
          <w:lang w:eastAsia="it-IT"/>
        </w:rPr>
      </w:pP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noProof/>
          <w:color w:val="000000"/>
          <w:sz w:val="24"/>
          <w:szCs w:val="24"/>
          <w:lang w:eastAsia="it-IT"/>
        </w:rPr>
        <w:drawing>
          <wp:inline distT="0" distB="0" distL="0" distR="0" wp14:anchorId="61019902" wp14:editId="1557DDBC">
            <wp:extent cx="1569720" cy="1173480"/>
            <wp:effectExtent l="0" t="0" r="0" b="7620"/>
            <wp:docPr id="6" name="Immagine 6"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magin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69720" cy="1173480"/>
                    </a:xfrm>
                    <a:prstGeom prst="rect">
                      <a:avLst/>
                    </a:prstGeom>
                    <a:noFill/>
                    <a:ln>
                      <a:noFill/>
                    </a:ln>
                  </pic:spPr>
                </pic:pic>
              </a:graphicData>
            </a:graphic>
          </wp:inline>
        </w:drawing>
      </w:r>
      <w:r w:rsidRPr="003E4A93">
        <w:rPr>
          <w:rFonts w:ascii="Verdana" w:eastAsia="Times New Roman" w:hAnsi="Verdana" w:cs="Arial"/>
          <w:color w:val="000000"/>
          <w:sz w:val="24"/>
          <w:szCs w:val="24"/>
          <w:lang w:eastAsia="it-IT"/>
        </w:rPr>
        <w:t>Si chiama “</w:t>
      </w:r>
      <w:r w:rsidRPr="003E4A93">
        <w:rPr>
          <w:rFonts w:ascii="Verdana" w:eastAsia="Times New Roman" w:hAnsi="Verdana" w:cs="Arial"/>
          <w:i/>
          <w:iCs/>
          <w:color w:val="000000"/>
          <w:sz w:val="24"/>
          <w:szCs w:val="24"/>
          <w:lang w:eastAsia="it-IT"/>
        </w:rPr>
        <w:t xml:space="preserve">Generazione </w:t>
      </w:r>
      <w:proofErr w:type="spellStart"/>
      <w:r w:rsidRPr="003E4A93">
        <w:rPr>
          <w:rFonts w:ascii="Verdana" w:eastAsia="Times New Roman" w:hAnsi="Verdana" w:cs="Arial"/>
          <w:i/>
          <w:iCs/>
          <w:color w:val="000000"/>
          <w:sz w:val="24"/>
          <w:szCs w:val="24"/>
          <w:lang w:eastAsia="it-IT"/>
        </w:rPr>
        <w:t>Campolibero</w:t>
      </w:r>
      <w:proofErr w:type="spellEnd"/>
      <w:r w:rsidRPr="003E4A93">
        <w:rPr>
          <w:rFonts w:ascii="Verdana" w:eastAsia="Times New Roman" w:hAnsi="Verdana" w:cs="Arial"/>
          <w:color w:val="000000"/>
          <w:sz w:val="24"/>
          <w:szCs w:val="24"/>
          <w:lang w:eastAsia="it-IT"/>
        </w:rPr>
        <w:t xml:space="preserve">” ed è il programma per sostenere </w:t>
      </w:r>
      <w:r w:rsidRPr="003E4A93">
        <w:rPr>
          <w:rFonts w:ascii="Verdana" w:eastAsia="Times New Roman" w:hAnsi="Verdana" w:cs="Arial"/>
          <w:b/>
          <w:bCs/>
          <w:color w:val="000000"/>
          <w:sz w:val="24"/>
          <w:szCs w:val="24"/>
          <w:lang w:eastAsia="it-IT"/>
        </w:rPr>
        <w:t>l’inserimento dei giovani nel settore agricolo</w:t>
      </w:r>
      <w:r w:rsidRPr="003E4A93">
        <w:rPr>
          <w:rFonts w:ascii="Verdana" w:eastAsia="Times New Roman" w:hAnsi="Verdana" w:cs="Arial"/>
          <w:color w:val="000000"/>
          <w:sz w:val="24"/>
          <w:szCs w:val="24"/>
          <w:lang w:eastAsia="it-IT"/>
        </w:rPr>
        <w:t xml:space="preserve"> messo a punto dal Ministero delle politiche agricole alimentari e forestali.</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xml:space="preserve">Prevede mutui a </w:t>
      </w:r>
      <w:r w:rsidRPr="003E4A93">
        <w:rPr>
          <w:rFonts w:ascii="Verdana" w:eastAsia="Times New Roman" w:hAnsi="Verdana" w:cs="Arial"/>
          <w:b/>
          <w:bCs/>
          <w:color w:val="000000"/>
          <w:sz w:val="24"/>
          <w:szCs w:val="24"/>
          <w:lang w:eastAsia="it-IT"/>
        </w:rPr>
        <w:t>tasso zero</w:t>
      </w:r>
      <w:r w:rsidRPr="003E4A93">
        <w:rPr>
          <w:rFonts w:ascii="Verdana" w:eastAsia="Times New Roman" w:hAnsi="Verdana" w:cs="Arial"/>
          <w:color w:val="000000"/>
          <w:sz w:val="24"/>
          <w:szCs w:val="24"/>
          <w:lang w:eastAsia="it-IT"/>
        </w:rPr>
        <w:t xml:space="preserve">, </w:t>
      </w:r>
      <w:r w:rsidRPr="003E4A93">
        <w:rPr>
          <w:rFonts w:ascii="Verdana" w:eastAsia="Times New Roman" w:hAnsi="Verdana" w:cs="Arial"/>
          <w:b/>
          <w:bCs/>
          <w:color w:val="000000"/>
          <w:sz w:val="24"/>
          <w:szCs w:val="24"/>
          <w:lang w:eastAsia="it-IT"/>
        </w:rPr>
        <w:t>credito</w:t>
      </w:r>
      <w:r w:rsidRPr="003E4A93">
        <w:rPr>
          <w:rFonts w:ascii="Verdana" w:eastAsia="Times New Roman" w:hAnsi="Verdana" w:cs="Arial"/>
          <w:color w:val="000000"/>
          <w:sz w:val="24"/>
          <w:szCs w:val="24"/>
          <w:lang w:eastAsia="it-IT"/>
        </w:rPr>
        <w:t xml:space="preserve"> per favorire l'imprenditoria giovanile, </w:t>
      </w:r>
      <w:r w:rsidRPr="003E4A93">
        <w:rPr>
          <w:rFonts w:ascii="Verdana" w:eastAsia="Times New Roman" w:hAnsi="Verdana" w:cs="Arial"/>
          <w:b/>
          <w:bCs/>
          <w:color w:val="000000"/>
          <w:sz w:val="24"/>
          <w:szCs w:val="24"/>
          <w:lang w:eastAsia="it-IT"/>
        </w:rPr>
        <w:t>fondi</w:t>
      </w:r>
      <w:r w:rsidRPr="003E4A93">
        <w:rPr>
          <w:rFonts w:ascii="Verdana" w:eastAsia="Times New Roman" w:hAnsi="Verdana" w:cs="Arial"/>
          <w:color w:val="000000"/>
          <w:sz w:val="24"/>
          <w:szCs w:val="24"/>
          <w:lang w:eastAsia="it-IT"/>
        </w:rPr>
        <w:t xml:space="preserve"> per supportare la nascita e lo sviluppo di start up agri-</w:t>
      </w:r>
      <w:proofErr w:type="spellStart"/>
      <w:r w:rsidRPr="003E4A93">
        <w:rPr>
          <w:rFonts w:ascii="Verdana" w:eastAsia="Times New Roman" w:hAnsi="Verdana" w:cs="Arial"/>
          <w:color w:val="000000"/>
          <w:sz w:val="24"/>
          <w:szCs w:val="24"/>
          <w:lang w:eastAsia="it-IT"/>
        </w:rPr>
        <w:t>food</w:t>
      </w:r>
      <w:proofErr w:type="spellEnd"/>
      <w:r w:rsidRPr="003E4A93">
        <w:rPr>
          <w:rFonts w:ascii="Verdana" w:eastAsia="Times New Roman" w:hAnsi="Verdana" w:cs="Arial"/>
          <w:color w:val="000000"/>
          <w:sz w:val="24"/>
          <w:szCs w:val="24"/>
          <w:lang w:eastAsia="it-IT"/>
        </w:rPr>
        <w:t xml:space="preserve"> ma anche più innovazione con il </w:t>
      </w:r>
      <w:r w:rsidRPr="003E4A93">
        <w:rPr>
          <w:rFonts w:ascii="Verdana" w:eastAsia="Times New Roman" w:hAnsi="Verdana" w:cs="Arial"/>
          <w:b/>
          <w:bCs/>
          <w:color w:val="000000"/>
          <w:sz w:val="24"/>
          <w:szCs w:val="24"/>
          <w:lang w:eastAsia="it-IT"/>
        </w:rPr>
        <w:t>credito di imposta</w:t>
      </w:r>
      <w:r w:rsidRPr="003E4A93">
        <w:rPr>
          <w:rFonts w:ascii="Verdana" w:eastAsia="Times New Roman" w:hAnsi="Verdana" w:cs="Arial"/>
          <w:color w:val="000000"/>
          <w:sz w:val="24"/>
          <w:szCs w:val="24"/>
          <w:lang w:eastAsia="it-IT"/>
        </w:rPr>
        <w:t xml:space="preserve"> per il commercio elettronico di prodotti agroalimentari: un piano da </w:t>
      </w:r>
      <w:r w:rsidRPr="003E4A93">
        <w:rPr>
          <w:rFonts w:ascii="Verdana" w:eastAsia="Times New Roman" w:hAnsi="Verdana" w:cs="Arial"/>
          <w:b/>
          <w:bCs/>
          <w:color w:val="000000"/>
          <w:sz w:val="24"/>
          <w:szCs w:val="24"/>
          <w:lang w:eastAsia="it-IT"/>
        </w:rPr>
        <w:t>160 milioni</w:t>
      </w:r>
      <w:r w:rsidRPr="003E4A93">
        <w:rPr>
          <w:rFonts w:ascii="Verdana" w:eastAsia="Times New Roman" w:hAnsi="Verdana" w:cs="Arial"/>
          <w:color w:val="000000"/>
          <w:sz w:val="24"/>
          <w:szCs w:val="24"/>
          <w:lang w:eastAsia="it-IT"/>
        </w:rPr>
        <w:t xml:space="preserve">, tra risorse interne e fondi </w:t>
      </w:r>
      <w:proofErr w:type="spellStart"/>
      <w:r w:rsidRPr="003E4A93">
        <w:rPr>
          <w:rFonts w:ascii="Verdana" w:eastAsia="Times New Roman" w:hAnsi="Verdana" w:cs="Arial"/>
          <w:color w:val="000000"/>
          <w:sz w:val="24"/>
          <w:szCs w:val="24"/>
          <w:lang w:eastAsia="it-IT"/>
        </w:rPr>
        <w:t>Ismea</w:t>
      </w:r>
      <w:proofErr w:type="spellEnd"/>
      <w:r w:rsidRPr="003E4A93">
        <w:rPr>
          <w:rFonts w:ascii="Verdana" w:eastAsia="Times New Roman" w:hAnsi="Verdana" w:cs="Arial"/>
          <w:color w:val="000000"/>
          <w:sz w:val="24"/>
          <w:szCs w:val="24"/>
          <w:lang w:eastAsia="it-IT"/>
        </w:rPr>
        <w:t>-Bei, che ha l'obiettivo di favorire il ricambio generazionale  sostenendo il comparto e creando nuovi sbocchi occupazionali.</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lastRenderedPageBreak/>
        <w:t xml:space="preserve">A </w:t>
      </w:r>
      <w:hyperlink r:id="rId26" w:tgtFrame="_blank" w:history="1">
        <w:r w:rsidRPr="003E4A93">
          <w:rPr>
            <w:rFonts w:ascii="Verdana" w:eastAsia="Times New Roman" w:hAnsi="Verdana" w:cs="Arial"/>
            <w:color w:val="0000FF"/>
            <w:sz w:val="24"/>
            <w:szCs w:val="24"/>
            <w:u w:val="single"/>
            <w:lang w:eastAsia="it-IT"/>
          </w:rPr>
          <w:t>questo link</w:t>
        </w:r>
      </w:hyperlink>
      <w:r w:rsidRPr="003E4A93">
        <w:rPr>
          <w:rFonts w:ascii="Verdana" w:eastAsia="Times New Roman" w:hAnsi="Verdana" w:cs="Arial"/>
          <w:color w:val="000000"/>
          <w:sz w:val="24"/>
          <w:szCs w:val="24"/>
          <w:lang w:eastAsia="it-IT"/>
        </w:rPr>
        <w:t xml:space="preserve"> tutti i dettagli delle azioni.</w:t>
      </w:r>
    </w:p>
    <w:p w:rsidR="003E4A93" w:rsidRPr="003E4A93" w:rsidRDefault="003E4A93" w:rsidP="003E4A93">
      <w:pPr>
        <w:spacing w:after="0" w:line="240" w:lineRule="auto"/>
        <w:rPr>
          <w:rFonts w:eastAsia="Times New Roman" w:cs="Arial"/>
          <w:color w:val="02326C"/>
          <w:sz w:val="24"/>
          <w:szCs w:val="24"/>
          <w:lang w:eastAsia="it-IT"/>
        </w:rPr>
      </w:pPr>
      <w:r w:rsidRPr="003E4A93">
        <w:rPr>
          <w:rFonts w:eastAsia="Times New Roman" w:cs="Arial"/>
          <w:color w:val="02326C"/>
          <w:sz w:val="24"/>
          <w:szCs w:val="24"/>
          <w:lang w:eastAsia="it-IT"/>
        </w:rPr>
        <w:br/>
      </w:r>
      <w:bookmarkStart w:id="6" w:name="news697"/>
      <w:bookmarkEnd w:id="6"/>
    </w:p>
    <w:p w:rsidR="003E4A93" w:rsidRPr="003E4A93" w:rsidRDefault="003E4A93" w:rsidP="003E4A93">
      <w:pPr>
        <w:shd w:val="clear" w:color="auto" w:fill="F2E5D4"/>
        <w:spacing w:after="0" w:line="288" w:lineRule="atLeast"/>
        <w:rPr>
          <w:rFonts w:eastAsia="Times New Roman" w:cs="Arial"/>
          <w:b/>
          <w:bCs/>
          <w:color w:val="000000"/>
          <w:sz w:val="24"/>
          <w:szCs w:val="24"/>
          <w:lang w:eastAsia="it-IT"/>
        </w:rPr>
      </w:pPr>
      <w:r w:rsidRPr="003E4A93">
        <w:rPr>
          <w:rFonts w:eastAsia="Times New Roman" w:cs="Arial"/>
          <w:b/>
          <w:bCs/>
          <w:color w:val="000000"/>
          <w:sz w:val="24"/>
          <w:szCs w:val="24"/>
          <w:lang w:eastAsia="it-IT"/>
        </w:rPr>
        <w:t>Dire, fare e lavorare: il cantiere delle idee</w:t>
      </w:r>
    </w:p>
    <w:p w:rsidR="003E4A93" w:rsidRPr="003E4A93" w:rsidRDefault="003E4A93" w:rsidP="003E4A93">
      <w:pPr>
        <w:spacing w:after="0" w:line="240" w:lineRule="auto"/>
        <w:rPr>
          <w:rFonts w:eastAsia="Times New Roman" w:cs="Arial"/>
          <w:color w:val="02326C"/>
          <w:sz w:val="24"/>
          <w:szCs w:val="24"/>
          <w:lang w:eastAsia="it-IT"/>
        </w:rPr>
      </w:pP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hyperlink r:id="rId27" w:tgtFrame="_blank" w:history="1">
        <w:r w:rsidRPr="003E4A93">
          <w:rPr>
            <w:rFonts w:ascii="Verdana" w:eastAsia="Times New Roman" w:hAnsi="Verdana" w:cs="Arial"/>
            <w:noProof/>
            <w:color w:val="0000FF"/>
            <w:sz w:val="24"/>
            <w:szCs w:val="24"/>
            <w:lang w:eastAsia="it-IT"/>
          </w:rPr>
          <w:drawing>
            <wp:inline distT="0" distB="0" distL="0" distR="0" wp14:anchorId="627613FA" wp14:editId="66E93A34">
              <wp:extent cx="1592580" cy="1165860"/>
              <wp:effectExtent l="0" t="0" r="7620" b="0"/>
              <wp:docPr id="7" name="Immagine 7" descr="immagine">
                <a:hlinkClick xmlns:a="http://schemas.openxmlformats.org/drawingml/2006/main" r:id="rId2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magine">
                        <a:hlinkClick r:id="rId27" tgtFrame="_blank"/>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92580" cy="1165860"/>
                      </a:xfrm>
                      <a:prstGeom prst="rect">
                        <a:avLst/>
                      </a:prstGeom>
                      <a:noFill/>
                      <a:ln>
                        <a:noFill/>
                      </a:ln>
                    </pic:spPr>
                  </pic:pic>
                </a:graphicData>
              </a:graphic>
            </wp:inline>
          </w:drawing>
        </w:r>
        <w:r w:rsidRPr="003E4A93">
          <w:rPr>
            <w:rFonts w:ascii="Verdana" w:eastAsia="Times New Roman" w:hAnsi="Verdana" w:cs="Arial"/>
            <w:i/>
            <w:iCs/>
            <w:color w:val="0000FF"/>
            <w:sz w:val="24"/>
            <w:szCs w:val="24"/>
            <w:u w:val="single"/>
            <w:lang w:eastAsia="it-IT"/>
          </w:rPr>
          <w:t>DIRE, FARE, LAVORARE – Il cantiere delle idee</w:t>
        </w:r>
      </w:hyperlink>
      <w:r w:rsidRPr="003E4A93">
        <w:rPr>
          <w:rFonts w:ascii="Verdana" w:eastAsia="Times New Roman" w:hAnsi="Verdana" w:cs="Arial"/>
          <w:color w:val="000000"/>
          <w:sz w:val="24"/>
          <w:szCs w:val="24"/>
          <w:lang w:eastAsia="it-IT"/>
        </w:rPr>
        <w:t xml:space="preserve">, è un progetto di formazione, tutoring e assistenza completamente </w:t>
      </w:r>
      <w:r w:rsidRPr="003E4A93">
        <w:rPr>
          <w:rFonts w:ascii="Verdana" w:eastAsia="Times New Roman" w:hAnsi="Verdana" w:cs="Arial"/>
          <w:b/>
          <w:bCs/>
          <w:color w:val="000000"/>
          <w:sz w:val="24"/>
          <w:szCs w:val="24"/>
          <w:lang w:eastAsia="it-IT"/>
        </w:rPr>
        <w:t>gratuito</w:t>
      </w:r>
      <w:r w:rsidRPr="003E4A93">
        <w:rPr>
          <w:rFonts w:ascii="Verdana" w:eastAsia="Times New Roman" w:hAnsi="Verdana" w:cs="Arial"/>
          <w:color w:val="000000"/>
          <w:sz w:val="24"/>
          <w:szCs w:val="24"/>
          <w:lang w:eastAsia="it-IT"/>
        </w:rPr>
        <w:t xml:space="preserve">, dedicato a tutti i giovani, residenti o domiciliati in Lombardia– occupati e non – di età compresa </w:t>
      </w:r>
      <w:r w:rsidRPr="003E4A93">
        <w:rPr>
          <w:rFonts w:ascii="Verdana" w:eastAsia="Times New Roman" w:hAnsi="Verdana" w:cs="Arial"/>
          <w:b/>
          <w:bCs/>
          <w:color w:val="000000"/>
          <w:sz w:val="24"/>
          <w:szCs w:val="24"/>
          <w:lang w:eastAsia="it-IT"/>
        </w:rPr>
        <w:t>fra i 18 e i 35 anni</w:t>
      </w:r>
      <w:r w:rsidRPr="003E4A93">
        <w:rPr>
          <w:rFonts w:ascii="Verdana" w:eastAsia="Times New Roman" w:hAnsi="Verdana" w:cs="Arial"/>
          <w:color w:val="000000"/>
          <w:sz w:val="24"/>
          <w:szCs w:val="24"/>
          <w:lang w:eastAsia="it-IT"/>
        </w:rPr>
        <w:t xml:space="preserve">. E’ promosso dal </w:t>
      </w:r>
      <w:r w:rsidRPr="003E4A93">
        <w:rPr>
          <w:rFonts w:ascii="Verdana" w:eastAsia="Times New Roman" w:hAnsi="Verdana" w:cs="Arial"/>
          <w:i/>
          <w:iCs/>
          <w:color w:val="000000"/>
          <w:sz w:val="24"/>
          <w:szCs w:val="24"/>
          <w:lang w:eastAsia="it-IT"/>
        </w:rPr>
        <w:t>Piano di Zona dell’Alto Pavese</w:t>
      </w:r>
      <w:r w:rsidRPr="003E4A93">
        <w:rPr>
          <w:rFonts w:ascii="Verdana" w:eastAsia="Times New Roman" w:hAnsi="Verdana" w:cs="Arial"/>
          <w:color w:val="000000"/>
          <w:sz w:val="24"/>
          <w:szCs w:val="24"/>
          <w:lang w:eastAsia="it-IT"/>
        </w:rPr>
        <w:t xml:space="preserve"> in collaborazione con oltre 20 realtà associative, cooperative, organi istituzionali e aziende partner e finanziato con il contributo di Regione Lombardia.</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xml:space="preserve">La Camera di Commercio di Pavia, partner del progetto, attraverso </w:t>
      </w:r>
      <w:proofErr w:type="spellStart"/>
      <w:r w:rsidRPr="003E4A93">
        <w:rPr>
          <w:rFonts w:ascii="Verdana" w:eastAsia="Times New Roman" w:hAnsi="Verdana" w:cs="Arial"/>
          <w:color w:val="000000"/>
          <w:sz w:val="24"/>
          <w:szCs w:val="24"/>
          <w:lang w:eastAsia="it-IT"/>
        </w:rPr>
        <w:t>Paviasviluppo</w:t>
      </w:r>
      <w:proofErr w:type="spellEnd"/>
      <w:r w:rsidRPr="003E4A93">
        <w:rPr>
          <w:rFonts w:ascii="Verdana" w:eastAsia="Times New Roman" w:hAnsi="Verdana" w:cs="Arial"/>
          <w:color w:val="000000"/>
          <w:sz w:val="24"/>
          <w:szCs w:val="24"/>
          <w:lang w:eastAsia="it-IT"/>
        </w:rPr>
        <w:t xml:space="preserve"> offre i seguenti servizi gratuiti:</w:t>
      </w:r>
    </w:p>
    <w:p w:rsidR="003E4A93" w:rsidRPr="003E4A93" w:rsidRDefault="003E4A93" w:rsidP="003E4A93">
      <w:pPr>
        <w:numPr>
          <w:ilvl w:val="0"/>
          <w:numId w:val="3"/>
        </w:numPr>
        <w:spacing w:before="100" w:beforeAutospacing="1" w:after="100" w:afterAutospacing="1" w:line="288" w:lineRule="atLeast"/>
        <w:ind w:left="722"/>
        <w:rPr>
          <w:rFonts w:ascii="Verdana" w:eastAsia="Times New Roman" w:hAnsi="Verdana" w:cs="Arial"/>
          <w:color w:val="000000"/>
          <w:sz w:val="24"/>
          <w:szCs w:val="24"/>
          <w:lang w:eastAsia="it-IT"/>
        </w:rPr>
      </w:pPr>
      <w:r w:rsidRPr="003E4A93">
        <w:rPr>
          <w:rFonts w:ascii="Verdana" w:eastAsia="Times New Roman" w:hAnsi="Verdana" w:cs="Arial"/>
          <w:b/>
          <w:bCs/>
          <w:color w:val="000000"/>
          <w:sz w:val="24"/>
          <w:szCs w:val="24"/>
          <w:lang w:eastAsia="it-IT"/>
        </w:rPr>
        <w:t>Corsi di formazione</w:t>
      </w:r>
      <w:r w:rsidRPr="003E4A93">
        <w:rPr>
          <w:rFonts w:ascii="Verdana" w:eastAsia="Times New Roman" w:hAnsi="Verdana" w:cs="Arial"/>
          <w:color w:val="000000"/>
          <w:sz w:val="24"/>
          <w:szCs w:val="24"/>
          <w:lang w:eastAsia="it-IT"/>
        </w:rPr>
        <w:t xml:space="preserve"> – il prossimo </w:t>
      </w:r>
      <w:proofErr w:type="spellStart"/>
      <w:r w:rsidRPr="003E4A93">
        <w:rPr>
          <w:rFonts w:ascii="Verdana" w:eastAsia="Times New Roman" w:hAnsi="Verdana" w:cs="Arial"/>
          <w:color w:val="000000"/>
          <w:sz w:val="24"/>
          <w:szCs w:val="24"/>
          <w:lang w:eastAsia="it-IT"/>
        </w:rPr>
        <w:t>appuntamento,CREA</w:t>
      </w:r>
      <w:proofErr w:type="spellEnd"/>
      <w:r w:rsidRPr="003E4A93">
        <w:rPr>
          <w:rFonts w:ascii="Verdana" w:eastAsia="Times New Roman" w:hAnsi="Verdana" w:cs="Arial"/>
          <w:color w:val="000000"/>
          <w:sz w:val="24"/>
          <w:szCs w:val="24"/>
          <w:lang w:eastAsia="it-IT"/>
        </w:rPr>
        <w:t xml:space="preserve"> LA TUA IMPRESA...NEL SETTORE CULTURALE CREATIVO! (Siziano, 20 aprile) </w:t>
      </w:r>
    </w:p>
    <w:p w:rsidR="003E4A93" w:rsidRPr="003E4A93" w:rsidRDefault="003E4A93" w:rsidP="003E4A93">
      <w:pPr>
        <w:numPr>
          <w:ilvl w:val="0"/>
          <w:numId w:val="3"/>
        </w:numPr>
        <w:spacing w:before="100" w:beforeAutospacing="1" w:after="100" w:afterAutospacing="1" w:line="288" w:lineRule="atLeast"/>
        <w:ind w:left="722"/>
        <w:rPr>
          <w:rFonts w:ascii="Verdana" w:eastAsia="Times New Roman" w:hAnsi="Verdana" w:cs="Arial"/>
          <w:color w:val="000000"/>
          <w:sz w:val="24"/>
          <w:szCs w:val="24"/>
          <w:lang w:eastAsia="it-IT"/>
        </w:rPr>
      </w:pPr>
      <w:r w:rsidRPr="003E4A93">
        <w:rPr>
          <w:rFonts w:ascii="Verdana" w:eastAsia="Times New Roman" w:hAnsi="Verdana" w:cs="Arial"/>
          <w:b/>
          <w:bCs/>
          <w:color w:val="000000"/>
          <w:sz w:val="24"/>
          <w:szCs w:val="24"/>
          <w:lang w:eastAsia="it-IT"/>
        </w:rPr>
        <w:t>Colloqui di orientamento</w:t>
      </w:r>
      <w:r w:rsidRPr="003E4A93">
        <w:rPr>
          <w:rFonts w:ascii="Verdana" w:eastAsia="Times New Roman" w:hAnsi="Verdana" w:cs="Arial"/>
          <w:color w:val="000000"/>
          <w:sz w:val="24"/>
          <w:szCs w:val="24"/>
          <w:lang w:eastAsia="it-IT"/>
        </w:rPr>
        <w:t xml:space="preserve"> sulla valutazione dell’idea  e informazioni sulla procedure burocratiche per l’avvio di una nuova attività e sulle </w:t>
      </w:r>
      <w:r w:rsidRPr="003E4A93">
        <w:rPr>
          <w:rFonts w:ascii="Verdana" w:eastAsia="Times New Roman" w:hAnsi="Verdana" w:cs="Arial"/>
          <w:b/>
          <w:bCs/>
          <w:color w:val="000000"/>
          <w:sz w:val="24"/>
          <w:szCs w:val="24"/>
          <w:lang w:eastAsia="it-IT"/>
        </w:rPr>
        <w:t>possibilità di finanziamento</w:t>
      </w:r>
      <w:r w:rsidRPr="003E4A93">
        <w:rPr>
          <w:rFonts w:ascii="Verdana" w:eastAsia="Times New Roman" w:hAnsi="Verdana" w:cs="Arial"/>
          <w:color w:val="000000"/>
          <w:sz w:val="24"/>
          <w:szCs w:val="24"/>
          <w:lang w:eastAsia="it-IT"/>
        </w:rPr>
        <w:t xml:space="preserve"> per la creazione d’impresa. </w:t>
      </w:r>
    </w:p>
    <w:p w:rsidR="003E4A93" w:rsidRPr="003E4A93" w:rsidRDefault="003E4A93" w:rsidP="003E4A93">
      <w:pPr>
        <w:numPr>
          <w:ilvl w:val="0"/>
          <w:numId w:val="3"/>
        </w:numPr>
        <w:spacing w:before="100" w:beforeAutospacing="1" w:after="100" w:afterAutospacing="1" w:line="288" w:lineRule="atLeast"/>
        <w:ind w:left="722"/>
        <w:rPr>
          <w:rFonts w:ascii="Verdana" w:eastAsia="Times New Roman" w:hAnsi="Verdana" w:cs="Arial"/>
          <w:color w:val="000000"/>
          <w:sz w:val="24"/>
          <w:szCs w:val="24"/>
          <w:lang w:eastAsia="it-IT"/>
        </w:rPr>
      </w:pPr>
      <w:r w:rsidRPr="003E4A93">
        <w:rPr>
          <w:rFonts w:ascii="Verdana" w:eastAsia="Times New Roman" w:hAnsi="Verdana" w:cs="Arial"/>
          <w:b/>
          <w:bCs/>
          <w:color w:val="000000"/>
          <w:sz w:val="24"/>
          <w:szCs w:val="24"/>
          <w:lang w:eastAsia="it-IT"/>
        </w:rPr>
        <w:t>Assistenza personalizzata</w:t>
      </w:r>
      <w:r w:rsidRPr="003E4A93">
        <w:rPr>
          <w:rFonts w:ascii="Verdana" w:eastAsia="Times New Roman" w:hAnsi="Verdana" w:cs="Arial"/>
          <w:color w:val="000000"/>
          <w:sz w:val="24"/>
          <w:szCs w:val="24"/>
          <w:lang w:eastAsia="it-IT"/>
        </w:rPr>
        <w:t xml:space="preserve"> alla redazione del business </w:t>
      </w:r>
      <w:proofErr w:type="spellStart"/>
      <w:r w:rsidRPr="003E4A93">
        <w:rPr>
          <w:rFonts w:ascii="Verdana" w:eastAsia="Times New Roman" w:hAnsi="Verdana" w:cs="Arial"/>
          <w:color w:val="000000"/>
          <w:sz w:val="24"/>
          <w:szCs w:val="24"/>
          <w:lang w:eastAsia="it-IT"/>
        </w:rPr>
        <w:t>plan</w:t>
      </w:r>
      <w:proofErr w:type="spellEnd"/>
      <w:r w:rsidRPr="003E4A93">
        <w:rPr>
          <w:rFonts w:ascii="Verdana" w:eastAsia="Times New Roman" w:hAnsi="Verdana" w:cs="Arial"/>
          <w:color w:val="000000"/>
          <w:sz w:val="24"/>
          <w:szCs w:val="24"/>
          <w:lang w:eastAsia="it-IT"/>
        </w:rPr>
        <w:t xml:space="preserve"> e negli ambiti necessari a perfezionare o potenziare lo sviluppo del proprio progetto; incontri ad hoc con professionisti qualificati in differenti settori legati alla gestione e sviluppo d’impresa.</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xml:space="preserve">Per info e adesioni : </w:t>
      </w:r>
      <w:proofErr w:type="spellStart"/>
      <w:r w:rsidRPr="003E4A93">
        <w:rPr>
          <w:rFonts w:ascii="Verdana" w:eastAsia="Times New Roman" w:hAnsi="Verdana" w:cs="Arial"/>
          <w:color w:val="000000"/>
          <w:sz w:val="24"/>
          <w:szCs w:val="24"/>
          <w:lang w:eastAsia="it-IT"/>
        </w:rPr>
        <w:t>Paviasviluppo</w:t>
      </w:r>
      <w:proofErr w:type="spellEnd"/>
      <w:r w:rsidRPr="003E4A93">
        <w:rPr>
          <w:rFonts w:ascii="Verdana" w:eastAsia="Times New Roman" w:hAnsi="Verdana" w:cs="Arial"/>
          <w:color w:val="000000"/>
          <w:sz w:val="24"/>
          <w:szCs w:val="24"/>
          <w:lang w:eastAsia="it-IT"/>
        </w:rPr>
        <w:t xml:space="preserve"> – 0382.393271 </w:t>
      </w:r>
      <w:hyperlink r:id="rId29" w:tgtFrame="_blank" w:history="1">
        <w:r w:rsidRPr="003E4A93">
          <w:rPr>
            <w:rFonts w:ascii="Verdana" w:eastAsia="Times New Roman" w:hAnsi="Verdana" w:cs="Arial"/>
            <w:color w:val="0000FF"/>
            <w:sz w:val="24"/>
            <w:szCs w:val="24"/>
            <w:u w:val="single"/>
            <w:lang w:eastAsia="it-IT"/>
          </w:rPr>
          <w:t>paviasviluppo@pv.camcom.it</w:t>
        </w:r>
      </w:hyperlink>
    </w:p>
    <w:p w:rsidR="003E4A93" w:rsidRPr="003E4A93" w:rsidRDefault="003E4A93" w:rsidP="003E4A93">
      <w:pPr>
        <w:spacing w:after="0" w:line="240" w:lineRule="auto"/>
        <w:rPr>
          <w:rFonts w:eastAsia="Times New Roman" w:cs="Arial"/>
          <w:color w:val="02326C"/>
          <w:sz w:val="24"/>
          <w:szCs w:val="24"/>
          <w:lang w:eastAsia="it-IT"/>
        </w:rPr>
      </w:pPr>
    </w:p>
    <w:p w:rsidR="003E4A93" w:rsidRPr="003E4A93" w:rsidRDefault="003E4A93" w:rsidP="003E4A93">
      <w:pPr>
        <w:shd w:val="clear" w:color="auto" w:fill="660033"/>
        <w:spacing w:line="336" w:lineRule="atLeast"/>
        <w:rPr>
          <w:rFonts w:eastAsia="Times New Roman" w:cs="Arial"/>
          <w:b/>
          <w:bCs/>
          <w:color w:val="FFFFFF"/>
          <w:sz w:val="29"/>
          <w:szCs w:val="29"/>
          <w:lang w:eastAsia="it-IT"/>
        </w:rPr>
      </w:pPr>
      <w:r w:rsidRPr="003E4A93">
        <w:rPr>
          <w:rFonts w:eastAsia="Times New Roman" w:cs="Arial"/>
          <w:b/>
          <w:bCs/>
          <w:color w:val="FFFFFF"/>
          <w:sz w:val="29"/>
          <w:szCs w:val="29"/>
          <w:lang w:eastAsia="it-IT"/>
        </w:rPr>
        <w:t>Registro imprese</w:t>
      </w:r>
    </w:p>
    <w:p w:rsidR="003E4A93" w:rsidRPr="003E4A93" w:rsidRDefault="003E4A93" w:rsidP="003E4A93">
      <w:pPr>
        <w:spacing w:after="0" w:line="240" w:lineRule="auto"/>
        <w:rPr>
          <w:rFonts w:eastAsia="Times New Roman" w:cs="Arial"/>
          <w:color w:val="02326C"/>
          <w:sz w:val="24"/>
          <w:szCs w:val="24"/>
          <w:lang w:eastAsia="it-IT"/>
        </w:rPr>
      </w:pPr>
      <w:r w:rsidRPr="003E4A93">
        <w:rPr>
          <w:rFonts w:eastAsia="Times New Roman" w:cs="Arial"/>
          <w:color w:val="02326C"/>
          <w:sz w:val="24"/>
          <w:szCs w:val="24"/>
          <w:lang w:eastAsia="it-IT"/>
        </w:rPr>
        <w:br/>
      </w:r>
      <w:bookmarkStart w:id="7" w:name="news693"/>
      <w:bookmarkEnd w:id="7"/>
    </w:p>
    <w:p w:rsidR="003E4A93" w:rsidRPr="003E4A93" w:rsidRDefault="003E4A93" w:rsidP="003E4A93">
      <w:pPr>
        <w:shd w:val="clear" w:color="auto" w:fill="F2E5D4"/>
        <w:spacing w:after="0" w:line="288" w:lineRule="atLeast"/>
        <w:rPr>
          <w:rFonts w:eastAsia="Times New Roman" w:cs="Arial"/>
          <w:b/>
          <w:bCs/>
          <w:color w:val="000000"/>
          <w:sz w:val="24"/>
          <w:szCs w:val="24"/>
          <w:lang w:eastAsia="it-IT"/>
        </w:rPr>
      </w:pPr>
      <w:r w:rsidRPr="003E4A93">
        <w:rPr>
          <w:rFonts w:eastAsia="Times New Roman" w:cs="Arial"/>
          <w:b/>
          <w:bCs/>
          <w:color w:val="000000"/>
          <w:sz w:val="24"/>
          <w:szCs w:val="24"/>
          <w:lang w:eastAsia="it-IT"/>
        </w:rPr>
        <w:t>Deposito bilanci 2016: è online il manuale operativo</w:t>
      </w:r>
    </w:p>
    <w:p w:rsidR="003E4A93" w:rsidRPr="003E4A93" w:rsidRDefault="003E4A93" w:rsidP="003E4A93">
      <w:pPr>
        <w:spacing w:after="0" w:line="240" w:lineRule="auto"/>
        <w:rPr>
          <w:rFonts w:eastAsia="Times New Roman" w:cs="Arial"/>
          <w:color w:val="02326C"/>
          <w:sz w:val="24"/>
          <w:szCs w:val="24"/>
          <w:lang w:eastAsia="it-IT"/>
        </w:rPr>
      </w:pP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noProof/>
          <w:color w:val="000000"/>
          <w:sz w:val="24"/>
          <w:szCs w:val="24"/>
          <w:lang w:eastAsia="it-IT"/>
        </w:rPr>
        <w:lastRenderedPageBreak/>
        <w:drawing>
          <wp:inline distT="0" distB="0" distL="0" distR="0" wp14:anchorId="41C526AA" wp14:editId="43692472">
            <wp:extent cx="1432560" cy="952500"/>
            <wp:effectExtent l="0" t="0" r="0" b="0"/>
            <wp:docPr id="8" name="Immagine 8"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magin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32560" cy="952500"/>
                    </a:xfrm>
                    <a:prstGeom prst="rect">
                      <a:avLst/>
                    </a:prstGeom>
                    <a:noFill/>
                    <a:ln>
                      <a:noFill/>
                    </a:ln>
                  </pic:spPr>
                </pic:pic>
              </a:graphicData>
            </a:graphic>
          </wp:inline>
        </w:drawing>
      </w:r>
      <w:r w:rsidRPr="003E4A93">
        <w:rPr>
          <w:rFonts w:ascii="Verdana" w:eastAsia="Times New Roman" w:hAnsi="Verdana" w:cs="Arial"/>
          <w:color w:val="000000"/>
          <w:sz w:val="24"/>
          <w:szCs w:val="24"/>
          <w:lang w:eastAsia="it-IT"/>
        </w:rPr>
        <w:t xml:space="preserve">È disponibile il </w:t>
      </w:r>
      <w:r w:rsidRPr="003E4A93">
        <w:rPr>
          <w:rFonts w:ascii="Verdana" w:eastAsia="Times New Roman" w:hAnsi="Verdana" w:cs="Arial"/>
          <w:b/>
          <w:bCs/>
          <w:color w:val="000000"/>
          <w:sz w:val="24"/>
          <w:szCs w:val="24"/>
          <w:lang w:eastAsia="it-IT"/>
        </w:rPr>
        <w:t>Manuale nazionale operativo</w:t>
      </w:r>
      <w:r w:rsidRPr="003E4A93">
        <w:rPr>
          <w:rFonts w:ascii="Verdana" w:eastAsia="Times New Roman" w:hAnsi="Verdana" w:cs="Arial"/>
          <w:color w:val="000000"/>
          <w:sz w:val="24"/>
          <w:szCs w:val="24"/>
          <w:lang w:eastAsia="it-IT"/>
        </w:rPr>
        <w:t xml:space="preserve"> per il DEPOSITO DEI BILANCI 2016 al Registro Imprese: la guida descrive le modalità di compilazione della modulistica per l’invio telematico dei bilanci d’esercizio e degli elenchi soci.</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xml:space="preserve">Il Registro delle Imprese terrà un corso di </w:t>
      </w:r>
      <w:r w:rsidRPr="003E4A93">
        <w:rPr>
          <w:rFonts w:ascii="Verdana" w:eastAsia="Times New Roman" w:hAnsi="Verdana" w:cs="Arial"/>
          <w:b/>
          <w:bCs/>
          <w:color w:val="000000"/>
          <w:sz w:val="24"/>
          <w:szCs w:val="24"/>
          <w:lang w:eastAsia="it-IT"/>
        </w:rPr>
        <w:t>aggiornamento “Campagna bilanci 2016”</w:t>
      </w:r>
      <w:r w:rsidRPr="003E4A93">
        <w:rPr>
          <w:rFonts w:ascii="Verdana" w:eastAsia="Times New Roman" w:hAnsi="Verdana" w:cs="Arial"/>
          <w:color w:val="000000"/>
          <w:sz w:val="24"/>
          <w:szCs w:val="24"/>
          <w:lang w:eastAsia="it-IT"/>
        </w:rPr>
        <w:t xml:space="preserve"> il </w:t>
      </w:r>
      <w:r w:rsidRPr="003E4A93">
        <w:rPr>
          <w:rFonts w:ascii="Verdana" w:eastAsia="Times New Roman" w:hAnsi="Verdana" w:cs="Arial"/>
          <w:b/>
          <w:bCs/>
          <w:color w:val="000000"/>
          <w:sz w:val="24"/>
          <w:szCs w:val="24"/>
          <w:lang w:eastAsia="it-IT"/>
        </w:rPr>
        <w:t>giorno 9 maggio</w:t>
      </w:r>
      <w:r w:rsidRPr="003E4A93">
        <w:rPr>
          <w:rFonts w:ascii="Verdana" w:eastAsia="Times New Roman" w:hAnsi="Verdana" w:cs="Arial"/>
          <w:color w:val="000000"/>
          <w:sz w:val="24"/>
          <w:szCs w:val="24"/>
          <w:lang w:eastAsia="it-IT"/>
        </w:rPr>
        <w:t xml:space="preserve"> presso la sede camerale, via Mentana 27.</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xml:space="preserve">Sul sito camerale </w:t>
      </w:r>
      <w:hyperlink r:id="rId31" w:tgtFrame="_blank" w:history="1">
        <w:r w:rsidRPr="003E4A93">
          <w:rPr>
            <w:rFonts w:ascii="Verdana" w:eastAsia="Times New Roman" w:hAnsi="Verdana" w:cs="Arial"/>
            <w:color w:val="0000FF"/>
            <w:sz w:val="24"/>
            <w:szCs w:val="24"/>
            <w:u w:val="single"/>
            <w:lang w:eastAsia="it-IT"/>
          </w:rPr>
          <w:t>www.pv.camcom.gov.it</w:t>
        </w:r>
      </w:hyperlink>
      <w:r w:rsidRPr="003E4A93">
        <w:rPr>
          <w:rFonts w:ascii="Verdana" w:eastAsia="Times New Roman" w:hAnsi="Verdana" w:cs="Arial"/>
          <w:color w:val="000000"/>
          <w:sz w:val="24"/>
          <w:szCs w:val="24"/>
          <w:lang w:eastAsia="it-IT"/>
        </w:rPr>
        <w:t xml:space="preserve"> è a disposizione materiale informativo. Per ulteriori approfondimenti, sia di carattere normativo che operativo, si rimanda al portale </w:t>
      </w:r>
      <w:hyperlink r:id="rId32" w:tgtFrame="_blank" w:history="1">
        <w:r w:rsidRPr="003E4A93">
          <w:rPr>
            <w:rFonts w:ascii="Verdana" w:eastAsia="Times New Roman" w:hAnsi="Verdana" w:cs="Arial"/>
            <w:color w:val="0000FF"/>
            <w:sz w:val="24"/>
            <w:szCs w:val="24"/>
            <w:u w:val="single"/>
            <w:lang w:eastAsia="it-IT"/>
          </w:rPr>
          <w:t>www.registroimprese.it</w:t>
        </w:r>
      </w:hyperlink>
      <w:r w:rsidRPr="003E4A93">
        <w:rPr>
          <w:rFonts w:ascii="Verdana" w:eastAsia="Times New Roman" w:hAnsi="Verdana" w:cs="Arial"/>
          <w:color w:val="000000"/>
          <w:sz w:val="24"/>
          <w:szCs w:val="24"/>
          <w:lang w:eastAsia="it-IT"/>
        </w:rPr>
        <w:t xml:space="preserve">  e al sito </w:t>
      </w:r>
      <w:hyperlink r:id="rId33" w:tgtFrame="_blank" w:history="1">
        <w:r w:rsidRPr="003E4A93">
          <w:rPr>
            <w:rFonts w:ascii="Verdana" w:eastAsia="Times New Roman" w:hAnsi="Verdana" w:cs="Arial"/>
            <w:color w:val="0000FF"/>
            <w:sz w:val="24"/>
            <w:szCs w:val="24"/>
            <w:u w:val="single"/>
            <w:lang w:eastAsia="it-IT"/>
          </w:rPr>
          <w:t>http://webtelemaco.infocamere.it</w:t>
        </w:r>
      </w:hyperlink>
      <w:r w:rsidRPr="003E4A93">
        <w:rPr>
          <w:rFonts w:ascii="Verdana" w:eastAsia="Times New Roman" w:hAnsi="Verdana" w:cs="Arial"/>
          <w:color w:val="000000"/>
          <w:sz w:val="24"/>
          <w:szCs w:val="24"/>
          <w:lang w:eastAsia="it-IT"/>
        </w:rPr>
        <w:t xml:space="preserve">  alla voce “ bilanci”.</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xml:space="preserve">Per info: Ufficio Registro Imprese-servizi telematici </w:t>
      </w:r>
      <w:proofErr w:type="spellStart"/>
      <w:r w:rsidRPr="003E4A93">
        <w:rPr>
          <w:rFonts w:ascii="Verdana" w:eastAsia="Times New Roman" w:hAnsi="Verdana" w:cs="Arial"/>
          <w:color w:val="000000"/>
          <w:sz w:val="24"/>
          <w:szCs w:val="24"/>
          <w:lang w:eastAsia="it-IT"/>
        </w:rPr>
        <w:t>tel</w:t>
      </w:r>
      <w:proofErr w:type="spellEnd"/>
      <w:r w:rsidRPr="003E4A93">
        <w:rPr>
          <w:rFonts w:ascii="Verdana" w:eastAsia="Times New Roman" w:hAnsi="Verdana" w:cs="Arial"/>
          <w:color w:val="000000"/>
          <w:sz w:val="24"/>
          <w:szCs w:val="24"/>
          <w:lang w:eastAsia="it-IT"/>
        </w:rPr>
        <w:t xml:space="preserve"> 0382393212, 0382393217</w:t>
      </w:r>
    </w:p>
    <w:p w:rsidR="003E4A93" w:rsidRPr="003E4A93" w:rsidRDefault="003E4A93" w:rsidP="003E4A93">
      <w:pPr>
        <w:spacing w:after="0" w:line="240" w:lineRule="auto"/>
        <w:rPr>
          <w:rFonts w:eastAsia="Times New Roman" w:cs="Arial"/>
          <w:color w:val="02326C"/>
          <w:sz w:val="24"/>
          <w:szCs w:val="24"/>
          <w:lang w:eastAsia="it-IT"/>
        </w:rPr>
      </w:pPr>
    </w:p>
    <w:p w:rsidR="003E4A93" w:rsidRPr="003E4A93" w:rsidRDefault="003E4A93" w:rsidP="003E4A93">
      <w:pPr>
        <w:shd w:val="clear" w:color="auto" w:fill="660033"/>
        <w:spacing w:line="336" w:lineRule="atLeast"/>
        <w:rPr>
          <w:rFonts w:eastAsia="Times New Roman" w:cs="Arial"/>
          <w:b/>
          <w:bCs/>
          <w:color w:val="FFFFFF"/>
          <w:sz w:val="29"/>
          <w:szCs w:val="29"/>
          <w:lang w:eastAsia="it-IT"/>
        </w:rPr>
      </w:pPr>
      <w:r w:rsidRPr="003E4A93">
        <w:rPr>
          <w:rFonts w:eastAsia="Times New Roman" w:cs="Arial"/>
          <w:b/>
          <w:bCs/>
          <w:color w:val="FFFFFF"/>
          <w:sz w:val="29"/>
          <w:szCs w:val="29"/>
          <w:lang w:eastAsia="it-IT"/>
        </w:rPr>
        <w:t>CORSI</w:t>
      </w:r>
    </w:p>
    <w:p w:rsidR="003E4A93" w:rsidRPr="003E4A93" w:rsidRDefault="003E4A93" w:rsidP="003E4A93">
      <w:pPr>
        <w:spacing w:after="0" w:line="240" w:lineRule="auto"/>
        <w:rPr>
          <w:rFonts w:eastAsia="Times New Roman" w:cs="Arial"/>
          <w:color w:val="02326C"/>
          <w:sz w:val="24"/>
          <w:szCs w:val="24"/>
          <w:lang w:eastAsia="it-IT"/>
        </w:rPr>
      </w:pPr>
      <w:r w:rsidRPr="003E4A93">
        <w:rPr>
          <w:rFonts w:eastAsia="Times New Roman" w:cs="Arial"/>
          <w:color w:val="02326C"/>
          <w:sz w:val="24"/>
          <w:szCs w:val="24"/>
          <w:lang w:eastAsia="it-IT"/>
        </w:rPr>
        <w:br/>
      </w:r>
      <w:bookmarkStart w:id="8" w:name="news698"/>
      <w:bookmarkEnd w:id="8"/>
    </w:p>
    <w:p w:rsidR="003E4A93" w:rsidRPr="003E4A93" w:rsidRDefault="003E4A93" w:rsidP="003E4A93">
      <w:pPr>
        <w:shd w:val="clear" w:color="auto" w:fill="F2E5D4"/>
        <w:spacing w:after="0" w:line="288" w:lineRule="atLeast"/>
        <w:rPr>
          <w:rFonts w:eastAsia="Times New Roman" w:cs="Arial"/>
          <w:b/>
          <w:bCs/>
          <w:color w:val="000000"/>
          <w:sz w:val="24"/>
          <w:szCs w:val="24"/>
          <w:lang w:eastAsia="it-IT"/>
        </w:rPr>
      </w:pPr>
      <w:proofErr w:type="spellStart"/>
      <w:r w:rsidRPr="003E4A93">
        <w:rPr>
          <w:rFonts w:eastAsia="Times New Roman" w:cs="Arial"/>
          <w:b/>
          <w:bCs/>
          <w:color w:val="000000"/>
          <w:sz w:val="24"/>
          <w:szCs w:val="24"/>
          <w:lang w:eastAsia="it-IT"/>
        </w:rPr>
        <w:t>Paviasviluppo</w:t>
      </w:r>
      <w:proofErr w:type="spellEnd"/>
      <w:r w:rsidRPr="003E4A93">
        <w:rPr>
          <w:rFonts w:eastAsia="Times New Roman" w:cs="Arial"/>
          <w:b/>
          <w:bCs/>
          <w:color w:val="000000"/>
          <w:sz w:val="24"/>
          <w:szCs w:val="24"/>
          <w:lang w:eastAsia="it-IT"/>
        </w:rPr>
        <w:t>: I prossimi corsi</w:t>
      </w:r>
    </w:p>
    <w:p w:rsidR="003E4A93" w:rsidRPr="003E4A93" w:rsidRDefault="003E4A93" w:rsidP="003E4A93">
      <w:pPr>
        <w:spacing w:after="0" w:line="240" w:lineRule="auto"/>
        <w:rPr>
          <w:rFonts w:eastAsia="Times New Roman" w:cs="Arial"/>
          <w:color w:val="02326C"/>
          <w:sz w:val="24"/>
          <w:szCs w:val="24"/>
          <w:lang w:eastAsia="it-IT"/>
        </w:rPr>
      </w:pP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noProof/>
          <w:color w:val="000000"/>
          <w:sz w:val="24"/>
          <w:szCs w:val="24"/>
          <w:lang w:eastAsia="it-IT"/>
        </w:rPr>
        <w:drawing>
          <wp:inline distT="0" distB="0" distL="0" distR="0" wp14:anchorId="711D83D2" wp14:editId="14570B86">
            <wp:extent cx="1432560" cy="1089660"/>
            <wp:effectExtent l="0" t="0" r="0" b="0"/>
            <wp:docPr id="9" name="Immagine 9"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magin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432560" cy="1089660"/>
                    </a:xfrm>
                    <a:prstGeom prst="rect">
                      <a:avLst/>
                    </a:prstGeom>
                    <a:noFill/>
                    <a:ln>
                      <a:noFill/>
                    </a:ln>
                  </pic:spPr>
                </pic:pic>
              </a:graphicData>
            </a:graphic>
          </wp:inline>
        </w:drawing>
      </w:r>
      <w:r w:rsidRPr="003E4A93">
        <w:rPr>
          <w:rFonts w:ascii="Verdana" w:eastAsia="Times New Roman" w:hAnsi="Verdana" w:cs="Arial"/>
          <w:b/>
          <w:bCs/>
          <w:color w:val="000000"/>
          <w:sz w:val="24"/>
          <w:szCs w:val="24"/>
          <w:lang w:eastAsia="it-IT"/>
        </w:rPr>
        <w:t xml:space="preserve">Tieniti aggiornato con </w:t>
      </w:r>
      <w:proofErr w:type="spellStart"/>
      <w:r w:rsidRPr="003E4A93">
        <w:rPr>
          <w:rFonts w:ascii="Verdana" w:eastAsia="Times New Roman" w:hAnsi="Verdana" w:cs="Arial"/>
          <w:b/>
          <w:bCs/>
          <w:color w:val="000000"/>
          <w:sz w:val="24"/>
          <w:szCs w:val="24"/>
          <w:lang w:eastAsia="it-IT"/>
        </w:rPr>
        <w:t>Paviasviluppo</w:t>
      </w:r>
      <w:proofErr w:type="spellEnd"/>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proofErr w:type="spellStart"/>
      <w:r w:rsidRPr="003E4A93">
        <w:rPr>
          <w:rFonts w:ascii="Verdana" w:eastAsia="Times New Roman" w:hAnsi="Verdana" w:cs="Arial"/>
          <w:color w:val="000000"/>
          <w:sz w:val="24"/>
          <w:szCs w:val="24"/>
          <w:lang w:eastAsia="it-IT"/>
        </w:rPr>
        <w:t>Paviasviluppo</w:t>
      </w:r>
      <w:proofErr w:type="spellEnd"/>
      <w:r w:rsidRPr="003E4A93">
        <w:rPr>
          <w:rFonts w:ascii="Verdana" w:eastAsia="Times New Roman" w:hAnsi="Verdana" w:cs="Arial"/>
          <w:color w:val="000000"/>
          <w:sz w:val="24"/>
          <w:szCs w:val="24"/>
          <w:lang w:eastAsia="it-IT"/>
        </w:rPr>
        <w:t xml:space="preserve"> organizza corsi interaziendali a catalogo,  iniziative brevi  di aggiornamento per imprenditori, dipendenti delle PMI e professionisti su varie tematiche relative a management, amministrazione, contabilità, marketing, internazionalizzazione e molto altro.</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La proposta per le prossime settimane:</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b/>
          <w:bCs/>
          <w:color w:val="000000"/>
          <w:sz w:val="24"/>
          <w:szCs w:val="24"/>
          <w:lang w:eastAsia="it-IT"/>
        </w:rPr>
        <w:t>PRODUZIONE E LOGISTICA e TRASPORTO</w:t>
      </w:r>
    </w:p>
    <w:p w:rsidR="003E4A93" w:rsidRPr="003E4A93" w:rsidRDefault="003E4A93" w:rsidP="003E4A93">
      <w:pPr>
        <w:numPr>
          <w:ilvl w:val="0"/>
          <w:numId w:val="4"/>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35" w:tgtFrame="_blank" w:history="1">
        <w:r w:rsidRPr="003E4A93">
          <w:rPr>
            <w:rFonts w:ascii="Verdana" w:eastAsia="Times New Roman" w:hAnsi="Verdana" w:cs="Arial"/>
            <w:b/>
            <w:bCs/>
            <w:color w:val="0000FF"/>
            <w:sz w:val="24"/>
            <w:szCs w:val="24"/>
            <w:u w:val="single"/>
            <w:lang w:eastAsia="it-IT"/>
          </w:rPr>
          <w:t>Il responsabile intermedio di produzione: aspetti tecnici, organizzativi e relazionali</w:t>
        </w:r>
      </w:hyperlink>
      <w:r w:rsidRPr="003E4A93">
        <w:rPr>
          <w:rFonts w:ascii="Verdana" w:eastAsia="Times New Roman" w:hAnsi="Verdana" w:cs="Arial"/>
          <w:b/>
          <w:bCs/>
          <w:color w:val="000000"/>
          <w:sz w:val="24"/>
          <w:szCs w:val="24"/>
          <w:lang w:eastAsia="it-IT"/>
        </w:rPr>
        <w:t xml:space="preserve"> (PDF 329 kb)</w:t>
      </w:r>
      <w:r w:rsidRPr="003E4A93">
        <w:rPr>
          <w:rFonts w:ascii="Verdana" w:eastAsia="Times New Roman" w:hAnsi="Verdana" w:cs="Arial"/>
          <w:color w:val="000000"/>
          <w:sz w:val="24"/>
          <w:szCs w:val="24"/>
          <w:lang w:eastAsia="it-IT"/>
        </w:rPr>
        <w:br/>
        <w:t>19 aprile dalle ore 9.15 alle ore 17.15- € 110,00 + iva</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b/>
          <w:bCs/>
          <w:color w:val="000000"/>
          <w:sz w:val="24"/>
          <w:szCs w:val="24"/>
          <w:lang w:eastAsia="it-IT"/>
        </w:rPr>
        <w:t>MARKETING, ACQUISTI E VENDITA</w:t>
      </w:r>
    </w:p>
    <w:p w:rsidR="003E4A93" w:rsidRPr="003E4A93" w:rsidRDefault="003E4A93" w:rsidP="003E4A93">
      <w:pPr>
        <w:numPr>
          <w:ilvl w:val="0"/>
          <w:numId w:val="5"/>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36" w:tgtFrame="_blank" w:history="1">
        <w:r w:rsidRPr="003E4A93">
          <w:rPr>
            <w:rFonts w:ascii="Verdana" w:eastAsia="Times New Roman" w:hAnsi="Verdana" w:cs="Arial"/>
            <w:b/>
            <w:bCs/>
            <w:color w:val="0000FF"/>
            <w:sz w:val="24"/>
            <w:szCs w:val="24"/>
            <w:u w:val="single"/>
            <w:lang w:eastAsia="it-IT"/>
          </w:rPr>
          <w:t xml:space="preserve">Global </w:t>
        </w:r>
        <w:proofErr w:type="spellStart"/>
        <w:r w:rsidRPr="003E4A93">
          <w:rPr>
            <w:rFonts w:ascii="Verdana" w:eastAsia="Times New Roman" w:hAnsi="Verdana" w:cs="Arial"/>
            <w:b/>
            <w:bCs/>
            <w:color w:val="0000FF"/>
            <w:sz w:val="24"/>
            <w:szCs w:val="24"/>
            <w:u w:val="single"/>
            <w:lang w:eastAsia="it-IT"/>
          </w:rPr>
          <w:t>sourcing</w:t>
        </w:r>
        <w:proofErr w:type="spellEnd"/>
        <w:r w:rsidRPr="003E4A93">
          <w:rPr>
            <w:rFonts w:ascii="Verdana" w:eastAsia="Times New Roman" w:hAnsi="Verdana" w:cs="Arial"/>
            <w:b/>
            <w:bCs/>
            <w:color w:val="0000FF"/>
            <w:sz w:val="24"/>
            <w:szCs w:val="24"/>
            <w:u w:val="single"/>
            <w:lang w:eastAsia="it-IT"/>
          </w:rPr>
          <w:t>: l’approvvigionamento su scala globale</w:t>
        </w:r>
      </w:hyperlink>
      <w:r w:rsidRPr="003E4A93">
        <w:rPr>
          <w:rFonts w:ascii="Verdana" w:eastAsia="Times New Roman" w:hAnsi="Verdana" w:cs="Arial"/>
          <w:b/>
          <w:bCs/>
          <w:color w:val="000000"/>
          <w:sz w:val="24"/>
          <w:szCs w:val="24"/>
          <w:lang w:eastAsia="it-IT"/>
        </w:rPr>
        <w:t xml:space="preserve"> (PDF 460 kb)</w:t>
      </w:r>
      <w:r w:rsidRPr="003E4A93">
        <w:rPr>
          <w:rFonts w:ascii="Verdana" w:eastAsia="Times New Roman" w:hAnsi="Verdana" w:cs="Arial"/>
          <w:color w:val="000000"/>
          <w:sz w:val="24"/>
          <w:szCs w:val="24"/>
          <w:lang w:eastAsia="it-IT"/>
        </w:rPr>
        <w:br/>
        <w:t>21 aprile dalle ore 9.15 alle ore 17.15- € 110,00 + iva</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b/>
          <w:bCs/>
          <w:color w:val="000000"/>
          <w:sz w:val="24"/>
          <w:szCs w:val="24"/>
          <w:lang w:eastAsia="it-IT"/>
        </w:rPr>
        <w:t>Vuoi metterti in proprio?</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I corsi di formazione alla creazione d’impresa e i seminari di orientamento all’auto-imprenditorialità a catalogo sono iniziative brevi rivolte ad aspiranti e neo-imprenditori che orientano a mettersi  in proprio in diverse aree legate all’auto-imprenditorialità e al lavoro autonomo.</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I prossimi appuntamenti:</w:t>
      </w:r>
    </w:p>
    <w:p w:rsidR="003E4A93" w:rsidRPr="003E4A93" w:rsidRDefault="003E4A93" w:rsidP="003E4A93">
      <w:pPr>
        <w:numPr>
          <w:ilvl w:val="0"/>
          <w:numId w:val="6"/>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37" w:tgtFrame="_blank" w:history="1">
        <w:r w:rsidRPr="003E4A93">
          <w:rPr>
            <w:rFonts w:ascii="Verdana" w:eastAsia="Times New Roman" w:hAnsi="Verdana" w:cs="Arial"/>
            <w:b/>
            <w:bCs/>
            <w:color w:val="0000FF"/>
            <w:sz w:val="24"/>
            <w:szCs w:val="24"/>
            <w:u w:val="single"/>
            <w:lang w:eastAsia="it-IT"/>
          </w:rPr>
          <w:t>COME FARE IL PIANO DI MARKETING: TECNICHE E STRUMENTI </w:t>
        </w:r>
      </w:hyperlink>
      <w:r w:rsidRPr="003E4A93">
        <w:rPr>
          <w:rFonts w:ascii="Verdana" w:eastAsia="Times New Roman" w:hAnsi="Verdana" w:cs="Arial"/>
          <w:b/>
          <w:bCs/>
          <w:color w:val="000000"/>
          <w:sz w:val="24"/>
          <w:szCs w:val="24"/>
          <w:lang w:eastAsia="it-IT"/>
        </w:rPr>
        <w:t> (PDF 220kb)</w:t>
      </w:r>
      <w:r w:rsidRPr="003E4A93">
        <w:rPr>
          <w:rFonts w:ascii="Verdana" w:eastAsia="Times New Roman" w:hAnsi="Verdana" w:cs="Arial"/>
          <w:color w:val="000000"/>
          <w:sz w:val="24"/>
          <w:szCs w:val="24"/>
          <w:lang w:eastAsia="it-IT"/>
        </w:rPr>
        <w:t xml:space="preserve">PAVIA, 19 e 20 APRILE 2016 dalle ore 9.15 alle ore 17.15     </w:t>
      </w:r>
      <w:r w:rsidRPr="003E4A93">
        <w:rPr>
          <w:rFonts w:ascii="Verdana" w:eastAsia="Times New Roman" w:hAnsi="Verdana" w:cs="Arial"/>
          <w:i/>
          <w:iCs/>
          <w:color w:val="000000"/>
          <w:sz w:val="24"/>
          <w:szCs w:val="24"/>
          <w:lang w:eastAsia="it-IT"/>
        </w:rPr>
        <w:t>gratuito</w:t>
      </w:r>
      <w:r w:rsidRPr="003E4A93">
        <w:rPr>
          <w:rFonts w:ascii="Verdana" w:eastAsia="Times New Roman" w:hAnsi="Verdana" w:cs="Arial"/>
          <w:color w:val="000000"/>
          <w:sz w:val="24"/>
          <w:szCs w:val="24"/>
          <w:lang w:eastAsia="it-IT"/>
        </w:rPr>
        <w:t xml:space="preserve"> </w:t>
      </w:r>
    </w:p>
    <w:p w:rsidR="003E4A93" w:rsidRPr="003E4A93" w:rsidRDefault="003E4A93" w:rsidP="003E4A93">
      <w:pPr>
        <w:numPr>
          <w:ilvl w:val="0"/>
          <w:numId w:val="6"/>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38" w:tgtFrame="_blank" w:history="1">
        <w:r w:rsidRPr="003E4A93">
          <w:rPr>
            <w:rFonts w:ascii="Verdana" w:eastAsia="Times New Roman" w:hAnsi="Verdana" w:cs="Arial"/>
            <w:b/>
            <w:bCs/>
            <w:color w:val="0000FF"/>
            <w:sz w:val="24"/>
            <w:szCs w:val="24"/>
            <w:u w:val="single"/>
            <w:lang w:eastAsia="it-IT"/>
          </w:rPr>
          <w:t>COSTRUISCI INSIEME A NOI IL TUO PIANO ECONOMICO E FINANZIARIO</w:t>
        </w:r>
      </w:hyperlink>
      <w:r w:rsidRPr="003E4A93">
        <w:rPr>
          <w:rFonts w:ascii="Verdana" w:eastAsia="Times New Roman" w:hAnsi="Verdana" w:cs="Arial"/>
          <w:b/>
          <w:bCs/>
          <w:color w:val="000000"/>
          <w:sz w:val="24"/>
          <w:szCs w:val="24"/>
          <w:lang w:eastAsia="it-IT"/>
        </w:rPr>
        <w:t>(PDF 855 kb)</w:t>
      </w:r>
      <w:r w:rsidRPr="003E4A93">
        <w:rPr>
          <w:rFonts w:ascii="Verdana" w:eastAsia="Times New Roman" w:hAnsi="Verdana" w:cs="Arial"/>
          <w:color w:val="000000"/>
          <w:sz w:val="24"/>
          <w:szCs w:val="24"/>
          <w:lang w:eastAsia="it-IT"/>
        </w:rPr>
        <w:t>PAVIA, 2 e 3 MAGGIO 2016 dalle ore 9.15 alle ore 17.15       </w:t>
      </w:r>
      <w:r w:rsidRPr="003E4A93">
        <w:rPr>
          <w:rFonts w:ascii="Verdana" w:eastAsia="Times New Roman" w:hAnsi="Verdana" w:cs="Arial"/>
          <w:i/>
          <w:iCs/>
          <w:color w:val="000000"/>
          <w:sz w:val="24"/>
          <w:szCs w:val="24"/>
          <w:lang w:eastAsia="it-IT"/>
        </w:rPr>
        <w:t>gratuito</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w:t>
      </w:r>
    </w:p>
    <w:p w:rsidR="003E4A93" w:rsidRPr="003E4A93" w:rsidRDefault="003E4A93" w:rsidP="003E4A93">
      <w:pPr>
        <w:spacing w:before="100" w:beforeAutospacing="1" w:after="100" w:afterAutospacing="1" w:line="288" w:lineRule="atLeast"/>
        <w:rPr>
          <w:rFonts w:ascii="Verdana" w:eastAsia="Times New Roman" w:hAnsi="Verdana" w:cs="Arial"/>
          <w:color w:val="000000"/>
          <w:sz w:val="24"/>
          <w:szCs w:val="24"/>
          <w:lang w:eastAsia="it-IT"/>
        </w:rPr>
      </w:pPr>
      <w:r w:rsidRPr="003E4A93">
        <w:rPr>
          <w:rFonts w:ascii="Verdana" w:eastAsia="Times New Roman" w:hAnsi="Verdana" w:cs="Arial"/>
          <w:color w:val="000000"/>
          <w:sz w:val="24"/>
          <w:szCs w:val="24"/>
          <w:lang w:eastAsia="it-IT"/>
        </w:rPr>
        <w:t xml:space="preserve">Per Info e adesioni: PAVIASVILUPPO – 0382.393271 – </w:t>
      </w:r>
      <w:hyperlink r:id="rId39" w:tgtFrame="_blank" w:history="1">
        <w:r w:rsidRPr="003E4A93">
          <w:rPr>
            <w:rFonts w:ascii="Verdana" w:eastAsia="Times New Roman" w:hAnsi="Verdana" w:cs="Arial"/>
            <w:color w:val="0000FF"/>
            <w:sz w:val="24"/>
            <w:szCs w:val="24"/>
            <w:u w:val="single"/>
            <w:lang w:eastAsia="it-IT"/>
          </w:rPr>
          <w:t>paviasviluppo@pv.camcom.it</w:t>
        </w:r>
      </w:hyperlink>
    </w:p>
    <w:p w:rsidR="003E4A93" w:rsidRPr="003E4A93" w:rsidRDefault="003E4A93" w:rsidP="003E4A93">
      <w:pPr>
        <w:spacing w:after="0" w:line="240" w:lineRule="auto"/>
        <w:jc w:val="center"/>
        <w:rPr>
          <w:rFonts w:eastAsia="Times New Roman" w:cs="Arial"/>
          <w:color w:val="02326C"/>
          <w:sz w:val="24"/>
          <w:szCs w:val="24"/>
          <w:lang w:eastAsia="it-IT"/>
        </w:rPr>
      </w:pPr>
      <w:r w:rsidRPr="003E4A93">
        <w:rPr>
          <w:rFonts w:eastAsia="Times New Roman" w:cs="Arial"/>
          <w:color w:val="02326C"/>
          <w:sz w:val="24"/>
          <w:szCs w:val="24"/>
          <w:lang w:eastAsia="it-IT"/>
        </w:rPr>
        <w:pict>
          <v:rect id="_x0000_i1025" style="width:0;height:1.5pt" o:hralign="center" o:hrstd="t" o:hr="t" fillcolor="#a0a0a0" stroked="f"/>
        </w:pict>
      </w:r>
    </w:p>
    <w:p w:rsidR="003E4A93" w:rsidRPr="003E4A93" w:rsidRDefault="003E4A93" w:rsidP="003E4A93">
      <w:pPr>
        <w:spacing w:before="100" w:beforeAutospacing="1" w:after="100" w:afterAutospacing="1" w:line="240" w:lineRule="auto"/>
        <w:jc w:val="center"/>
        <w:rPr>
          <w:rFonts w:eastAsia="Times New Roman" w:cs="Arial"/>
          <w:color w:val="02326C"/>
          <w:sz w:val="24"/>
          <w:szCs w:val="24"/>
          <w:lang w:eastAsia="it-IT"/>
        </w:rPr>
      </w:pPr>
      <w:r w:rsidRPr="003E4A93">
        <w:rPr>
          <w:rFonts w:eastAsia="Times New Roman" w:cs="Arial"/>
          <w:color w:val="02326C"/>
          <w:sz w:val="24"/>
          <w:szCs w:val="24"/>
          <w:lang w:eastAsia="it-IT"/>
        </w:rPr>
        <w:t>Camera di Commercio di Pavia - Sede Centrale: via Mentana, 27 - 27100 Pavia</w:t>
      </w:r>
      <w:r w:rsidRPr="003E4A93">
        <w:rPr>
          <w:rFonts w:eastAsia="Times New Roman" w:cs="Arial"/>
          <w:color w:val="02326C"/>
          <w:sz w:val="24"/>
          <w:szCs w:val="24"/>
          <w:lang w:eastAsia="it-IT"/>
        </w:rPr>
        <w:br/>
        <w:t xml:space="preserve">Redazione - E-mail: </w:t>
      </w:r>
      <w:hyperlink r:id="rId40" w:tgtFrame="_blank" w:history="1">
        <w:r w:rsidRPr="003E4A93">
          <w:rPr>
            <w:rFonts w:eastAsia="Times New Roman" w:cs="Arial"/>
            <w:b/>
            <w:bCs/>
            <w:color w:val="0000FF"/>
            <w:sz w:val="24"/>
            <w:szCs w:val="24"/>
            <w:u w:val="single"/>
            <w:lang w:eastAsia="it-IT"/>
          </w:rPr>
          <w:t>redazione@pv.camcom.it</w:t>
        </w:r>
      </w:hyperlink>
    </w:p>
    <w:p w:rsidR="003E4A93" w:rsidRPr="003E4A93" w:rsidRDefault="003E4A93" w:rsidP="003E4A93">
      <w:pPr>
        <w:spacing w:before="100" w:beforeAutospacing="1" w:after="100" w:afterAutospacing="1" w:line="240" w:lineRule="auto"/>
        <w:jc w:val="center"/>
        <w:rPr>
          <w:rFonts w:eastAsia="Times New Roman" w:cs="Arial"/>
          <w:color w:val="02326C"/>
          <w:sz w:val="24"/>
          <w:szCs w:val="24"/>
          <w:lang w:eastAsia="it-IT"/>
        </w:rPr>
      </w:pPr>
      <w:r w:rsidRPr="003E4A93">
        <w:rPr>
          <w:rFonts w:eastAsia="Times New Roman" w:cs="Arial"/>
          <w:color w:val="02326C"/>
          <w:sz w:val="24"/>
          <w:szCs w:val="24"/>
          <w:lang w:eastAsia="it-IT"/>
        </w:rPr>
        <w:br/>
      </w:r>
      <w:r w:rsidRPr="003E4A93">
        <w:rPr>
          <w:rFonts w:eastAsia="Times New Roman" w:cs="Arial"/>
          <w:b/>
          <w:bCs/>
          <w:color w:val="02326C"/>
          <w:sz w:val="24"/>
          <w:szCs w:val="24"/>
          <w:lang w:eastAsia="it-IT"/>
        </w:rPr>
        <w:t>PRIVACY</w:t>
      </w:r>
    </w:p>
    <w:p w:rsidR="003E4A93" w:rsidRPr="003E4A93" w:rsidRDefault="003E4A93" w:rsidP="003E4A93">
      <w:pPr>
        <w:spacing w:before="100" w:beforeAutospacing="1" w:after="100" w:afterAutospacing="1" w:line="240" w:lineRule="auto"/>
        <w:jc w:val="center"/>
        <w:rPr>
          <w:rFonts w:eastAsia="Times New Roman" w:cs="Arial"/>
          <w:color w:val="02326C"/>
          <w:sz w:val="24"/>
          <w:szCs w:val="24"/>
          <w:lang w:eastAsia="it-IT"/>
        </w:rPr>
      </w:pPr>
      <w:r w:rsidRPr="003E4A93">
        <w:rPr>
          <w:rFonts w:eastAsia="Times New Roman" w:cs="Arial"/>
          <w:color w:val="02326C"/>
          <w:sz w:val="24"/>
          <w:szCs w:val="24"/>
          <w:lang w:eastAsia="it-IT"/>
        </w:rPr>
        <w:t xml:space="preserve">Informativa ai sensi dell'art. 13 del DLGS 196/03 Si informa che i dati personali forniti a questa Camera saranno oggetto di trattamento manuale o a mezzo di sistemi informatici nel pieno rispetto delle norme indicate nel </w:t>
      </w:r>
      <w:proofErr w:type="spellStart"/>
      <w:r w:rsidRPr="003E4A93">
        <w:rPr>
          <w:rFonts w:eastAsia="Times New Roman" w:cs="Arial"/>
          <w:color w:val="02326C"/>
          <w:sz w:val="24"/>
          <w:szCs w:val="24"/>
          <w:lang w:eastAsia="it-IT"/>
        </w:rPr>
        <w:t>dlgs</w:t>
      </w:r>
      <w:proofErr w:type="spellEnd"/>
      <w:r w:rsidRPr="003E4A93">
        <w:rPr>
          <w:rFonts w:eastAsia="Times New Roman" w:cs="Arial"/>
          <w:color w:val="02326C"/>
          <w:sz w:val="24"/>
          <w:szCs w:val="24"/>
          <w:lang w:eastAsia="it-IT"/>
        </w:rPr>
        <w:t xml:space="preserve"> 196/03, per attività di studio, ricerca, ed elaborazione statistiche). Il conferimento è facoltativo. I dati verranno trattati in forma anonima e solo in tale forma saranno diffusi agli organi di stampa e sul sito della Camera di commercio di Pavia. I diritti che potranno essere esercitati in merito all'aggiornamento, alla modifica e alla cancellazione dei dati, sono quelli di cui all'art. 7 del </w:t>
      </w:r>
      <w:proofErr w:type="spellStart"/>
      <w:r w:rsidRPr="003E4A93">
        <w:rPr>
          <w:rFonts w:eastAsia="Times New Roman" w:cs="Arial"/>
          <w:color w:val="02326C"/>
          <w:sz w:val="24"/>
          <w:szCs w:val="24"/>
          <w:lang w:eastAsia="it-IT"/>
        </w:rPr>
        <w:t>dlgs</w:t>
      </w:r>
      <w:proofErr w:type="spellEnd"/>
      <w:r w:rsidRPr="003E4A93">
        <w:rPr>
          <w:rFonts w:eastAsia="Times New Roman" w:cs="Arial"/>
          <w:color w:val="02326C"/>
          <w:sz w:val="24"/>
          <w:szCs w:val="24"/>
          <w:lang w:eastAsia="it-IT"/>
        </w:rPr>
        <w:t xml:space="preserve"> 196/03. Titolare dei dati è la Camera di Commercio di Pavia - via Mentana 27 - Pavia.</w:t>
      </w:r>
    </w:p>
    <w:p w:rsidR="003E4A93" w:rsidRPr="003E4A93" w:rsidRDefault="003E4A93" w:rsidP="003E4A93">
      <w:pPr>
        <w:spacing w:before="100" w:beforeAutospacing="1" w:after="100" w:afterAutospacing="1" w:line="240" w:lineRule="auto"/>
        <w:jc w:val="center"/>
        <w:rPr>
          <w:rFonts w:eastAsia="Times New Roman" w:cs="Arial"/>
          <w:color w:val="02326C"/>
          <w:sz w:val="24"/>
          <w:szCs w:val="24"/>
          <w:lang w:eastAsia="it-IT"/>
        </w:rPr>
      </w:pPr>
      <w:r w:rsidRPr="003E4A93">
        <w:rPr>
          <w:rFonts w:eastAsia="Times New Roman" w:cs="Arial"/>
          <w:color w:val="02326C"/>
          <w:sz w:val="24"/>
          <w:szCs w:val="24"/>
          <w:lang w:eastAsia="it-IT"/>
        </w:rPr>
        <w:br/>
      </w:r>
      <w:hyperlink r:id="rId41" w:tgtFrame="_blank" w:history="1">
        <w:r w:rsidRPr="003E4A93">
          <w:rPr>
            <w:rFonts w:eastAsia="Times New Roman" w:cs="Arial"/>
            <w:b/>
            <w:bCs/>
            <w:color w:val="0000FF"/>
            <w:sz w:val="24"/>
            <w:szCs w:val="24"/>
            <w:u w:val="single"/>
            <w:lang w:eastAsia="it-IT"/>
          </w:rPr>
          <w:t>Non desidero ricevere altre newsletter</w:t>
        </w:r>
        <w:r w:rsidRPr="003E4A93">
          <w:rPr>
            <w:rFonts w:eastAsia="Times New Roman" w:cs="Arial"/>
            <w:color w:val="0000FF"/>
            <w:sz w:val="24"/>
            <w:szCs w:val="24"/>
            <w:u w:val="single"/>
            <w:lang w:eastAsia="it-IT"/>
          </w:rPr>
          <w:br/>
        </w:r>
      </w:hyperlink>
    </w:p>
    <w:p w:rsidR="008B43AD" w:rsidRDefault="008B43AD">
      <w:bookmarkStart w:id="9" w:name="_GoBack"/>
      <w:bookmarkEnd w:id="9"/>
    </w:p>
    <w:sectPr w:rsidR="008B43A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B42ADF"/>
    <w:multiLevelType w:val="multilevel"/>
    <w:tmpl w:val="BA644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A9253EA"/>
    <w:multiLevelType w:val="multilevel"/>
    <w:tmpl w:val="E27C3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37230AD"/>
    <w:multiLevelType w:val="multilevel"/>
    <w:tmpl w:val="43EAD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4625E88"/>
    <w:multiLevelType w:val="multilevel"/>
    <w:tmpl w:val="8A541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2BA1DC1"/>
    <w:multiLevelType w:val="multilevel"/>
    <w:tmpl w:val="57860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3573340"/>
    <w:multiLevelType w:val="multilevel"/>
    <w:tmpl w:val="CF4E8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4"/>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4A93"/>
    <w:rsid w:val="003E4A93"/>
    <w:rsid w:val="008B43A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3E4A9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E4A9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3E4A9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E4A9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2736845">
      <w:bodyDiv w:val="1"/>
      <w:marLeft w:val="0"/>
      <w:marRight w:val="0"/>
      <w:marTop w:val="0"/>
      <w:marBottom w:val="0"/>
      <w:divBdr>
        <w:top w:val="none" w:sz="0" w:space="0" w:color="auto"/>
        <w:left w:val="none" w:sz="0" w:space="0" w:color="auto"/>
        <w:bottom w:val="none" w:sz="0" w:space="0" w:color="auto"/>
        <w:right w:val="none" w:sz="0" w:space="0" w:color="auto"/>
      </w:divBdr>
      <w:divsChild>
        <w:div w:id="1617441628">
          <w:marLeft w:val="0"/>
          <w:marRight w:val="0"/>
          <w:marTop w:val="0"/>
          <w:marBottom w:val="288"/>
          <w:divBdr>
            <w:top w:val="none" w:sz="0" w:space="0" w:color="auto"/>
            <w:left w:val="none" w:sz="0" w:space="0" w:color="auto"/>
            <w:bottom w:val="none" w:sz="0" w:space="0" w:color="auto"/>
            <w:right w:val="none" w:sz="0" w:space="0" w:color="auto"/>
          </w:divBdr>
        </w:div>
        <w:div w:id="1642802618">
          <w:marLeft w:val="2"/>
          <w:marRight w:val="0"/>
          <w:marTop w:val="0"/>
          <w:marBottom w:val="0"/>
          <w:divBdr>
            <w:top w:val="none" w:sz="0" w:space="0" w:color="auto"/>
            <w:left w:val="none" w:sz="0" w:space="0" w:color="auto"/>
            <w:bottom w:val="none" w:sz="0" w:space="0" w:color="auto"/>
            <w:right w:val="none" w:sz="0" w:space="0" w:color="auto"/>
          </w:divBdr>
          <w:divsChild>
            <w:div w:id="1657611364">
              <w:marLeft w:val="0"/>
              <w:marRight w:val="0"/>
              <w:marTop w:val="0"/>
              <w:marBottom w:val="0"/>
              <w:divBdr>
                <w:top w:val="none" w:sz="0" w:space="0" w:color="auto"/>
                <w:left w:val="none" w:sz="0" w:space="0" w:color="auto"/>
                <w:bottom w:val="none" w:sz="0" w:space="0" w:color="auto"/>
                <w:right w:val="none" w:sz="0" w:space="0" w:color="auto"/>
              </w:divBdr>
            </w:div>
            <w:div w:id="1089427877">
              <w:marLeft w:val="0"/>
              <w:marRight w:val="0"/>
              <w:marTop w:val="150"/>
              <w:marBottom w:val="0"/>
              <w:divBdr>
                <w:top w:val="none" w:sz="0" w:space="0" w:color="auto"/>
                <w:left w:val="none" w:sz="0" w:space="0" w:color="auto"/>
                <w:bottom w:val="none" w:sz="0" w:space="0" w:color="auto"/>
                <w:right w:val="none" w:sz="0" w:space="0" w:color="auto"/>
              </w:divBdr>
            </w:div>
            <w:div w:id="731853155">
              <w:marLeft w:val="0"/>
              <w:marRight w:val="0"/>
              <w:marTop w:val="0"/>
              <w:marBottom w:val="240"/>
              <w:divBdr>
                <w:top w:val="none" w:sz="0" w:space="0" w:color="auto"/>
                <w:left w:val="none" w:sz="0" w:space="0" w:color="auto"/>
                <w:bottom w:val="none" w:sz="0" w:space="0" w:color="auto"/>
                <w:right w:val="none" w:sz="0" w:space="0" w:color="auto"/>
              </w:divBdr>
            </w:div>
            <w:div w:id="1215657689">
              <w:marLeft w:val="0"/>
              <w:marRight w:val="0"/>
              <w:marTop w:val="0"/>
              <w:marBottom w:val="0"/>
              <w:divBdr>
                <w:top w:val="none" w:sz="0" w:space="0" w:color="auto"/>
                <w:left w:val="none" w:sz="0" w:space="0" w:color="auto"/>
                <w:bottom w:val="none" w:sz="0" w:space="0" w:color="auto"/>
                <w:right w:val="none" w:sz="0" w:space="0" w:color="auto"/>
              </w:divBdr>
            </w:div>
            <w:div w:id="308364228">
              <w:marLeft w:val="0"/>
              <w:marRight w:val="0"/>
              <w:marTop w:val="150"/>
              <w:marBottom w:val="0"/>
              <w:divBdr>
                <w:top w:val="none" w:sz="0" w:space="0" w:color="auto"/>
                <w:left w:val="none" w:sz="0" w:space="0" w:color="auto"/>
                <w:bottom w:val="none" w:sz="0" w:space="0" w:color="auto"/>
                <w:right w:val="none" w:sz="0" w:space="0" w:color="auto"/>
              </w:divBdr>
            </w:div>
            <w:div w:id="1419255173">
              <w:marLeft w:val="0"/>
              <w:marRight w:val="0"/>
              <w:marTop w:val="0"/>
              <w:marBottom w:val="0"/>
              <w:divBdr>
                <w:top w:val="none" w:sz="0" w:space="0" w:color="auto"/>
                <w:left w:val="none" w:sz="0" w:space="0" w:color="auto"/>
                <w:bottom w:val="none" w:sz="0" w:space="0" w:color="auto"/>
                <w:right w:val="none" w:sz="0" w:space="0" w:color="auto"/>
              </w:divBdr>
            </w:div>
            <w:div w:id="3242658">
              <w:marLeft w:val="0"/>
              <w:marRight w:val="0"/>
              <w:marTop w:val="150"/>
              <w:marBottom w:val="0"/>
              <w:divBdr>
                <w:top w:val="none" w:sz="0" w:space="0" w:color="auto"/>
                <w:left w:val="none" w:sz="0" w:space="0" w:color="auto"/>
                <w:bottom w:val="none" w:sz="0" w:space="0" w:color="auto"/>
                <w:right w:val="none" w:sz="0" w:space="0" w:color="auto"/>
              </w:divBdr>
            </w:div>
            <w:div w:id="995573166">
              <w:marLeft w:val="0"/>
              <w:marRight w:val="0"/>
              <w:marTop w:val="0"/>
              <w:marBottom w:val="240"/>
              <w:divBdr>
                <w:top w:val="none" w:sz="0" w:space="0" w:color="auto"/>
                <w:left w:val="none" w:sz="0" w:space="0" w:color="auto"/>
                <w:bottom w:val="none" w:sz="0" w:space="0" w:color="auto"/>
                <w:right w:val="none" w:sz="0" w:space="0" w:color="auto"/>
              </w:divBdr>
            </w:div>
            <w:div w:id="1533685706">
              <w:marLeft w:val="0"/>
              <w:marRight w:val="0"/>
              <w:marTop w:val="0"/>
              <w:marBottom w:val="0"/>
              <w:divBdr>
                <w:top w:val="none" w:sz="0" w:space="0" w:color="auto"/>
                <w:left w:val="none" w:sz="0" w:space="0" w:color="auto"/>
                <w:bottom w:val="none" w:sz="0" w:space="0" w:color="auto"/>
                <w:right w:val="none" w:sz="0" w:space="0" w:color="auto"/>
              </w:divBdr>
            </w:div>
            <w:div w:id="1724132344">
              <w:marLeft w:val="0"/>
              <w:marRight w:val="0"/>
              <w:marTop w:val="150"/>
              <w:marBottom w:val="0"/>
              <w:divBdr>
                <w:top w:val="none" w:sz="0" w:space="0" w:color="auto"/>
                <w:left w:val="none" w:sz="0" w:space="0" w:color="auto"/>
                <w:bottom w:val="none" w:sz="0" w:space="0" w:color="auto"/>
                <w:right w:val="none" w:sz="0" w:space="0" w:color="auto"/>
              </w:divBdr>
            </w:div>
            <w:div w:id="1380127134">
              <w:marLeft w:val="0"/>
              <w:marRight w:val="0"/>
              <w:marTop w:val="0"/>
              <w:marBottom w:val="240"/>
              <w:divBdr>
                <w:top w:val="none" w:sz="0" w:space="0" w:color="auto"/>
                <w:left w:val="none" w:sz="0" w:space="0" w:color="auto"/>
                <w:bottom w:val="none" w:sz="0" w:space="0" w:color="auto"/>
                <w:right w:val="none" w:sz="0" w:space="0" w:color="auto"/>
              </w:divBdr>
            </w:div>
            <w:div w:id="1683777258">
              <w:marLeft w:val="0"/>
              <w:marRight w:val="0"/>
              <w:marTop w:val="0"/>
              <w:marBottom w:val="0"/>
              <w:divBdr>
                <w:top w:val="none" w:sz="0" w:space="0" w:color="auto"/>
                <w:left w:val="none" w:sz="0" w:space="0" w:color="auto"/>
                <w:bottom w:val="none" w:sz="0" w:space="0" w:color="auto"/>
                <w:right w:val="none" w:sz="0" w:space="0" w:color="auto"/>
              </w:divBdr>
            </w:div>
            <w:div w:id="1217206312">
              <w:marLeft w:val="0"/>
              <w:marRight w:val="0"/>
              <w:marTop w:val="150"/>
              <w:marBottom w:val="0"/>
              <w:divBdr>
                <w:top w:val="none" w:sz="0" w:space="0" w:color="auto"/>
                <w:left w:val="none" w:sz="0" w:space="0" w:color="auto"/>
                <w:bottom w:val="none" w:sz="0" w:space="0" w:color="auto"/>
                <w:right w:val="none" w:sz="0" w:space="0" w:color="auto"/>
              </w:divBdr>
            </w:div>
            <w:div w:id="860972120">
              <w:marLeft w:val="0"/>
              <w:marRight w:val="0"/>
              <w:marTop w:val="0"/>
              <w:marBottom w:val="0"/>
              <w:divBdr>
                <w:top w:val="none" w:sz="0" w:space="0" w:color="auto"/>
                <w:left w:val="none" w:sz="0" w:space="0" w:color="auto"/>
                <w:bottom w:val="none" w:sz="0" w:space="0" w:color="auto"/>
                <w:right w:val="none" w:sz="0" w:space="0" w:color="auto"/>
              </w:divBdr>
            </w:div>
            <w:div w:id="752623433">
              <w:marLeft w:val="0"/>
              <w:marRight w:val="0"/>
              <w:marTop w:val="150"/>
              <w:marBottom w:val="0"/>
              <w:divBdr>
                <w:top w:val="none" w:sz="0" w:space="0" w:color="auto"/>
                <w:left w:val="none" w:sz="0" w:space="0" w:color="auto"/>
                <w:bottom w:val="none" w:sz="0" w:space="0" w:color="auto"/>
                <w:right w:val="none" w:sz="0" w:space="0" w:color="auto"/>
              </w:divBdr>
            </w:div>
            <w:div w:id="1030255090">
              <w:marLeft w:val="0"/>
              <w:marRight w:val="0"/>
              <w:marTop w:val="0"/>
              <w:marBottom w:val="0"/>
              <w:divBdr>
                <w:top w:val="none" w:sz="0" w:space="0" w:color="auto"/>
                <w:left w:val="none" w:sz="0" w:space="0" w:color="auto"/>
                <w:bottom w:val="none" w:sz="0" w:space="0" w:color="auto"/>
                <w:right w:val="none" w:sz="0" w:space="0" w:color="auto"/>
              </w:divBdr>
            </w:div>
            <w:div w:id="136264304">
              <w:marLeft w:val="0"/>
              <w:marRight w:val="0"/>
              <w:marTop w:val="150"/>
              <w:marBottom w:val="0"/>
              <w:divBdr>
                <w:top w:val="none" w:sz="0" w:space="0" w:color="auto"/>
                <w:left w:val="none" w:sz="0" w:space="0" w:color="auto"/>
                <w:bottom w:val="none" w:sz="0" w:space="0" w:color="auto"/>
                <w:right w:val="none" w:sz="0" w:space="0" w:color="auto"/>
              </w:divBdr>
            </w:div>
            <w:div w:id="1649359733">
              <w:marLeft w:val="0"/>
              <w:marRight w:val="0"/>
              <w:marTop w:val="0"/>
              <w:marBottom w:val="240"/>
              <w:divBdr>
                <w:top w:val="none" w:sz="0" w:space="0" w:color="auto"/>
                <w:left w:val="none" w:sz="0" w:space="0" w:color="auto"/>
                <w:bottom w:val="none" w:sz="0" w:space="0" w:color="auto"/>
                <w:right w:val="none" w:sz="0" w:space="0" w:color="auto"/>
              </w:divBdr>
            </w:div>
            <w:div w:id="354506234">
              <w:marLeft w:val="0"/>
              <w:marRight w:val="0"/>
              <w:marTop w:val="0"/>
              <w:marBottom w:val="0"/>
              <w:divBdr>
                <w:top w:val="none" w:sz="0" w:space="0" w:color="auto"/>
                <w:left w:val="none" w:sz="0" w:space="0" w:color="auto"/>
                <w:bottom w:val="none" w:sz="0" w:space="0" w:color="auto"/>
                <w:right w:val="none" w:sz="0" w:space="0" w:color="auto"/>
              </w:divBdr>
            </w:div>
            <w:div w:id="188420295">
              <w:marLeft w:val="0"/>
              <w:marRight w:val="0"/>
              <w:marTop w:val="150"/>
              <w:marBottom w:val="0"/>
              <w:divBdr>
                <w:top w:val="none" w:sz="0" w:space="0" w:color="auto"/>
                <w:left w:val="none" w:sz="0" w:space="0" w:color="auto"/>
                <w:bottom w:val="none" w:sz="0" w:space="0" w:color="auto"/>
                <w:right w:val="none" w:sz="0" w:space="0" w:color="auto"/>
              </w:divBdr>
            </w:div>
            <w:div w:id="963652245">
              <w:marLeft w:val="0"/>
              <w:marRight w:val="0"/>
              <w:marTop w:val="0"/>
              <w:marBottom w:val="240"/>
              <w:divBdr>
                <w:top w:val="none" w:sz="0" w:space="0" w:color="auto"/>
                <w:left w:val="none" w:sz="0" w:space="0" w:color="auto"/>
                <w:bottom w:val="none" w:sz="0" w:space="0" w:color="auto"/>
                <w:right w:val="none" w:sz="0" w:space="0" w:color="auto"/>
              </w:divBdr>
            </w:div>
            <w:div w:id="538973785">
              <w:marLeft w:val="0"/>
              <w:marRight w:val="0"/>
              <w:marTop w:val="0"/>
              <w:marBottom w:val="0"/>
              <w:divBdr>
                <w:top w:val="none" w:sz="0" w:space="0" w:color="auto"/>
                <w:left w:val="none" w:sz="0" w:space="0" w:color="auto"/>
                <w:bottom w:val="none" w:sz="0" w:space="0" w:color="auto"/>
                <w:right w:val="none" w:sz="0" w:space="0" w:color="auto"/>
              </w:divBdr>
            </w:div>
            <w:div w:id="224993545">
              <w:marLeft w:val="0"/>
              <w:marRight w:val="0"/>
              <w:marTop w:val="150"/>
              <w:marBottom w:val="0"/>
              <w:divBdr>
                <w:top w:val="none" w:sz="0" w:space="0" w:color="auto"/>
                <w:left w:val="none" w:sz="0" w:space="0" w:color="auto"/>
                <w:bottom w:val="none" w:sz="0" w:space="0" w:color="auto"/>
                <w:right w:val="none" w:sz="0" w:space="0" w:color="auto"/>
              </w:divBdr>
            </w:div>
          </w:divsChild>
        </w:div>
        <w:div w:id="12252903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ollabora.infocamere.it/zimbra/" TargetMode="External"/><Relationship Id="rId13" Type="http://schemas.openxmlformats.org/officeDocument/2006/relationships/hyperlink" Target="http://collabora.infocamere.it/zimbra/" TargetMode="External"/><Relationship Id="rId18" Type="http://schemas.openxmlformats.org/officeDocument/2006/relationships/hyperlink" Target="mailto:studi@pv.camcom.it" TargetMode="External"/><Relationship Id="rId26" Type="http://schemas.openxmlformats.org/officeDocument/2006/relationships/hyperlink" Target="https://www.politicheagricole.it/flex/cm/pages/ServeBLOB.php/L/IT/IDPagina/9777" TargetMode="External"/><Relationship Id="rId39" Type="http://schemas.openxmlformats.org/officeDocument/2006/relationships/hyperlink" Target="mailto:paviasviluppo@pv.camcom.it" TargetMode="External"/><Relationship Id="rId3" Type="http://schemas.microsoft.com/office/2007/relationships/stylesWithEffects" Target="stylesWithEffects.xml"/><Relationship Id="rId21" Type="http://schemas.openxmlformats.org/officeDocument/2006/relationships/image" Target="media/image4.jpeg"/><Relationship Id="rId34" Type="http://schemas.openxmlformats.org/officeDocument/2006/relationships/image" Target="media/image9.jpeg"/><Relationship Id="rId42" Type="http://schemas.openxmlformats.org/officeDocument/2006/relationships/fontTable" Target="fontTable.xml"/><Relationship Id="rId7" Type="http://schemas.openxmlformats.org/officeDocument/2006/relationships/hyperlink" Target="http://collabora.infocamere.it/zimbra/" TargetMode="External"/><Relationship Id="rId12" Type="http://schemas.openxmlformats.org/officeDocument/2006/relationships/hyperlink" Target="http://collabora.infocamere.it/zimbra/" TargetMode="External"/><Relationship Id="rId17" Type="http://schemas.openxmlformats.org/officeDocument/2006/relationships/hyperlink" Target="http://www.pv.camcom.gov.it/files/Bandi/Bando_Investimenti_Innovativi2016/MODULO%20PRINCIPALE%20BANDO_INVESTIMENTI_2016.pdf" TargetMode="External"/><Relationship Id="rId25" Type="http://schemas.openxmlformats.org/officeDocument/2006/relationships/image" Target="media/image6.jpeg"/><Relationship Id="rId33" Type="http://schemas.openxmlformats.org/officeDocument/2006/relationships/hyperlink" Target="http://webtelemaco.infocamere.it" TargetMode="External"/><Relationship Id="rId38" Type="http://schemas.openxmlformats.org/officeDocument/2006/relationships/hyperlink" Target="http://www.pv.camcom.gov.it/files/FormazioneOrientamento/Corsi%202016/brochure_PIANO%20ECON%20E%20FINANZ.doc" TargetMode="External"/><Relationship Id="rId2" Type="http://schemas.openxmlformats.org/officeDocument/2006/relationships/styles" Target="styles.xml"/><Relationship Id="rId16" Type="http://schemas.openxmlformats.org/officeDocument/2006/relationships/hyperlink" Target="http://www.pv.camcom.gov.it/files/Bandi/Bando_Investimenti_Innovativi2016/BANDO%20INVESTIMENTI%20INNOVATIVI%202016_1.pdf" TargetMode="External"/><Relationship Id="rId20" Type="http://schemas.openxmlformats.org/officeDocument/2006/relationships/hyperlink" Target="http://www.pv.camcom.gov.it/" TargetMode="External"/><Relationship Id="rId29" Type="http://schemas.openxmlformats.org/officeDocument/2006/relationships/hyperlink" Target="mailto:paviasviluppo@pv.camcom.it" TargetMode="External"/><Relationship Id="rId41" Type="http://schemas.openxmlformats.org/officeDocument/2006/relationships/hyperlink" Target="http://www.pv.camcom.gov.it/newsletter.php3?azione=rimuovi&amp;E_Mail=bertani@pv.camcom.it" TargetMode="Externa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http://collabora.infocamere.it/zimbra/" TargetMode="External"/><Relationship Id="rId24" Type="http://schemas.openxmlformats.org/officeDocument/2006/relationships/hyperlink" Target="http://www.comune.pv.it/site/home/il-comune/articolo24826.html" TargetMode="External"/><Relationship Id="rId32" Type="http://schemas.openxmlformats.org/officeDocument/2006/relationships/hyperlink" Target="http://www.registroimprese.it" TargetMode="External"/><Relationship Id="rId37" Type="http://schemas.openxmlformats.org/officeDocument/2006/relationships/hyperlink" Target="http://www.pv.camcom.gov.it/files/FormazioneOrientamento/Corsi%202016/brochure_PIANO_MARKETING_19-20apr.pdf" TargetMode="External"/><Relationship Id="rId40" Type="http://schemas.openxmlformats.org/officeDocument/2006/relationships/hyperlink" Target="mailto:redazione@pv.camcom.it" TargetMode="Externa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image" Target="media/image5.jpeg"/><Relationship Id="rId28" Type="http://schemas.openxmlformats.org/officeDocument/2006/relationships/image" Target="media/image7.jpeg"/><Relationship Id="rId36" Type="http://schemas.openxmlformats.org/officeDocument/2006/relationships/hyperlink" Target="http://www.pv.camcom.gov.it/files/FormazioneOrientamento/Corsi_interaz_2016/Brochure_GLOBAL_SOURCING_21_APR_16.pdf" TargetMode="External"/><Relationship Id="rId10" Type="http://schemas.openxmlformats.org/officeDocument/2006/relationships/hyperlink" Target="http://collabora.infocamere.it/zimbra/" TargetMode="External"/><Relationship Id="rId19" Type="http://schemas.openxmlformats.org/officeDocument/2006/relationships/image" Target="media/image3.jpeg"/><Relationship Id="rId31" Type="http://schemas.openxmlformats.org/officeDocument/2006/relationships/hyperlink" Target="http://www.pv.camcom.gov.it" TargetMode="External"/><Relationship Id="rId4" Type="http://schemas.openxmlformats.org/officeDocument/2006/relationships/settings" Target="settings.xml"/><Relationship Id="rId9" Type="http://schemas.openxmlformats.org/officeDocument/2006/relationships/hyperlink" Target="http://collabora.infocamere.it/zimbra/" TargetMode="External"/><Relationship Id="rId14" Type="http://schemas.openxmlformats.org/officeDocument/2006/relationships/hyperlink" Target="http://collabora.infocamere.it/zimbra/" TargetMode="External"/><Relationship Id="rId22" Type="http://schemas.openxmlformats.org/officeDocument/2006/relationships/hyperlink" Target="mailto:paviasviluppo@pv.camcom.it" TargetMode="External"/><Relationship Id="rId27" Type="http://schemas.openxmlformats.org/officeDocument/2006/relationships/hyperlink" Target="http://direfarelavorare.it/" TargetMode="External"/><Relationship Id="rId30" Type="http://schemas.openxmlformats.org/officeDocument/2006/relationships/image" Target="media/image8.jpeg"/><Relationship Id="rId35" Type="http://schemas.openxmlformats.org/officeDocument/2006/relationships/hyperlink" Target="http://www.pv.camcom.gov.it/files/FormazioneOrientamento/Corsi_interaz_2016/Brochure_RESPONSABILE_INTERMEDIO.pdf" TargetMode="External"/><Relationship Id="rId43"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1828</Words>
  <Characters>10421</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CCIAAPVTECNICO2</dc:creator>
  <cp:lastModifiedBy>CCIAAPVTECNICO2</cp:lastModifiedBy>
  <cp:revision>1</cp:revision>
  <dcterms:created xsi:type="dcterms:W3CDTF">2016-09-20T19:52:00Z</dcterms:created>
  <dcterms:modified xsi:type="dcterms:W3CDTF">2016-09-20T19:53:00Z</dcterms:modified>
</cp:coreProperties>
</file>