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29AC" w:rsidRDefault="00D829AC" w:rsidP="00D829AC">
      <w:pPr>
        <w:pStyle w:val="NormaleWeb"/>
        <w:jc w:val="center"/>
        <w:rPr>
          <w:rFonts w:ascii="Arial" w:hAnsi="Arial" w:cs="Arial"/>
          <w:color w:val="02326C"/>
        </w:rPr>
      </w:pPr>
      <w:r>
        <w:rPr>
          <w:rFonts w:ascii="Arial" w:hAnsi="Arial" w:cs="Arial"/>
          <w:noProof/>
          <w:color w:val="02326C"/>
        </w:rPr>
        <w:drawing>
          <wp:inline distT="0" distB="0" distL="0" distR="0">
            <wp:extent cx="5924550" cy="742950"/>
            <wp:effectExtent l="0" t="0" r="0" b="0"/>
            <wp:docPr id="14" name="Immagine 14" descr="http://www.pv.camcom.gov.it/images/newsletter/testata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v.camcom.gov.it/images/newsletter/testata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24550" cy="742950"/>
                    </a:xfrm>
                    <a:prstGeom prst="rect">
                      <a:avLst/>
                    </a:prstGeom>
                    <a:noFill/>
                    <a:ln>
                      <a:noFill/>
                    </a:ln>
                  </pic:spPr>
                </pic:pic>
              </a:graphicData>
            </a:graphic>
          </wp:inline>
        </w:drawing>
      </w:r>
    </w:p>
    <w:p w:rsidR="00D829AC" w:rsidRDefault="00D829AC" w:rsidP="00D829AC">
      <w:pPr>
        <w:spacing w:line="240" w:lineRule="atLeast"/>
        <w:jc w:val="center"/>
        <w:rPr>
          <w:rFonts w:ascii="Arial" w:eastAsia="Times New Roman" w:hAnsi="Arial" w:cs="Arial"/>
          <w:b/>
          <w:bCs/>
          <w:color w:val="660000"/>
          <w:sz w:val="21"/>
          <w:szCs w:val="21"/>
        </w:rPr>
      </w:pPr>
      <w:proofErr w:type="spellStart"/>
      <w:r>
        <w:rPr>
          <w:rFonts w:ascii="Arial" w:eastAsia="Times New Roman" w:hAnsi="Arial" w:cs="Arial"/>
          <w:b/>
          <w:bCs/>
          <w:color w:val="660000"/>
          <w:sz w:val="21"/>
          <w:szCs w:val="21"/>
        </w:rPr>
        <w:t>CameraNewsPavia</w:t>
      </w:r>
      <w:proofErr w:type="spellEnd"/>
      <w:r>
        <w:rPr>
          <w:rFonts w:ascii="Arial" w:eastAsia="Times New Roman" w:hAnsi="Arial" w:cs="Arial"/>
          <w:b/>
          <w:bCs/>
          <w:color w:val="660000"/>
          <w:sz w:val="21"/>
          <w:szCs w:val="21"/>
        </w:rPr>
        <w:t xml:space="preserve"> n.57 - settembre 2015</w:t>
      </w:r>
    </w:p>
    <w:p w:rsidR="00D829AC" w:rsidRDefault="00D829AC" w:rsidP="00D829AC">
      <w:pPr>
        <w:rPr>
          <w:rFonts w:ascii="Arial" w:eastAsia="Times New Roman" w:hAnsi="Arial" w:cs="Arial"/>
          <w:color w:val="02326C"/>
        </w:rPr>
      </w:pPr>
      <w:r>
        <w:rPr>
          <w:rFonts w:ascii="Arial" w:eastAsia="Times New Roman" w:hAnsi="Arial" w:cs="Arial"/>
          <w:color w:val="02326C"/>
        </w:rPr>
        <w:br/>
      </w:r>
      <w:bookmarkStart w:id="0" w:name="news598"/>
      <w:bookmarkEnd w:id="0"/>
    </w:p>
    <w:p w:rsidR="00D829AC" w:rsidRDefault="00D829AC" w:rsidP="00D829AC">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Indice</w:t>
      </w:r>
    </w:p>
    <w:p w:rsidR="00D829AC" w:rsidRDefault="00D829AC" w:rsidP="00D829AC">
      <w:pPr>
        <w:rPr>
          <w:rFonts w:ascii="Arial" w:eastAsia="Times New Roman" w:hAnsi="Arial" w:cs="Arial"/>
          <w:color w:val="02326C"/>
        </w:rPr>
      </w:pP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w:t>
      </w:r>
    </w:p>
    <w:p w:rsidR="00D829AC" w:rsidRDefault="00D829AC" w:rsidP="00D829AC">
      <w:pPr>
        <w:numPr>
          <w:ilvl w:val="0"/>
          <w:numId w:val="1"/>
        </w:numPr>
        <w:spacing w:before="100" w:beforeAutospacing="1" w:after="100" w:afterAutospacing="1" w:line="288" w:lineRule="atLeast"/>
        <w:rPr>
          <w:rFonts w:ascii="Verdana" w:eastAsia="Times New Roman" w:hAnsi="Verdana" w:cs="Arial"/>
          <w:color w:val="000000"/>
        </w:rPr>
      </w:pPr>
      <w:hyperlink w:anchor="news611" w:history="1">
        <w:r>
          <w:rPr>
            <w:rStyle w:val="Collegamentoipertestuale"/>
            <w:rFonts w:ascii="Verdana" w:eastAsia="Times New Roman" w:hAnsi="Verdana" w:cs="Arial"/>
          </w:rPr>
          <w:t>In arrivo il - Bando abbattimento tassi d'interesse -</w:t>
        </w:r>
      </w:hyperlink>
    </w:p>
    <w:p w:rsidR="00D829AC" w:rsidRDefault="00D829AC" w:rsidP="00D829AC">
      <w:pPr>
        <w:numPr>
          <w:ilvl w:val="0"/>
          <w:numId w:val="1"/>
        </w:numPr>
        <w:spacing w:before="100" w:beforeAutospacing="1" w:after="100" w:afterAutospacing="1" w:line="288" w:lineRule="atLeast"/>
        <w:rPr>
          <w:rFonts w:ascii="Verdana" w:eastAsia="Times New Roman" w:hAnsi="Verdana" w:cs="Arial"/>
          <w:color w:val="000000"/>
        </w:rPr>
      </w:pPr>
      <w:hyperlink w:anchor="news599" w:history="1">
        <w:r>
          <w:rPr>
            <w:rStyle w:val="Collegamentoipertestuale"/>
            <w:rFonts w:ascii="Verdana" w:eastAsia="Times New Roman" w:hAnsi="Verdana" w:cs="Arial"/>
          </w:rPr>
          <w:t>BANDO RICERCA E INNOVAZIONE 2015 - Misura A e B</w:t>
        </w:r>
      </w:hyperlink>
    </w:p>
    <w:p w:rsidR="00D829AC" w:rsidRDefault="00D829AC" w:rsidP="00D829AC">
      <w:pPr>
        <w:numPr>
          <w:ilvl w:val="0"/>
          <w:numId w:val="1"/>
        </w:numPr>
        <w:spacing w:before="100" w:beforeAutospacing="1" w:after="100" w:afterAutospacing="1" w:line="288" w:lineRule="atLeast"/>
        <w:rPr>
          <w:rFonts w:ascii="Verdana" w:eastAsia="Times New Roman" w:hAnsi="Verdana" w:cs="Arial"/>
          <w:color w:val="000000"/>
        </w:rPr>
      </w:pPr>
      <w:hyperlink w:anchor="news600" w:history="1">
        <w:r>
          <w:rPr>
            <w:rStyle w:val="Collegamentoipertestuale"/>
            <w:rFonts w:ascii="Verdana" w:eastAsia="Times New Roman" w:hAnsi="Verdana" w:cs="Arial"/>
          </w:rPr>
          <w:t>Passaporto per l'export: selezione di 143 MPMI lombarde</w:t>
        </w:r>
      </w:hyperlink>
    </w:p>
    <w:p w:rsidR="00D829AC" w:rsidRDefault="00D829AC" w:rsidP="00D829AC">
      <w:pPr>
        <w:numPr>
          <w:ilvl w:val="0"/>
          <w:numId w:val="1"/>
        </w:numPr>
        <w:spacing w:before="100" w:beforeAutospacing="1" w:after="100" w:afterAutospacing="1" w:line="288" w:lineRule="atLeast"/>
        <w:rPr>
          <w:rFonts w:ascii="Verdana" w:eastAsia="Times New Roman" w:hAnsi="Verdana" w:cs="Arial"/>
          <w:color w:val="000000"/>
        </w:rPr>
      </w:pPr>
      <w:hyperlink w:anchor="news601" w:history="1">
        <w:r>
          <w:rPr>
            <w:rStyle w:val="Collegamentoipertestuale"/>
            <w:rFonts w:ascii="Verdana" w:eastAsia="Times New Roman" w:hAnsi="Verdana" w:cs="Arial"/>
          </w:rPr>
          <w:t>Raccolta buone prassi 2015 e contributi in arrivo per le imprese responsabili</w:t>
        </w:r>
      </w:hyperlink>
    </w:p>
    <w:p w:rsidR="00D829AC" w:rsidRDefault="00D829AC" w:rsidP="00D829AC">
      <w:pPr>
        <w:numPr>
          <w:ilvl w:val="0"/>
          <w:numId w:val="1"/>
        </w:numPr>
        <w:spacing w:before="100" w:beforeAutospacing="1" w:after="100" w:afterAutospacing="1" w:line="288" w:lineRule="atLeast"/>
        <w:rPr>
          <w:rFonts w:ascii="Verdana" w:eastAsia="Times New Roman" w:hAnsi="Verdana" w:cs="Arial"/>
          <w:color w:val="000000"/>
        </w:rPr>
      </w:pPr>
      <w:hyperlink w:anchor="news602" w:history="1">
        <w:r>
          <w:rPr>
            <w:rStyle w:val="Collegamentoipertestuale"/>
            <w:rFonts w:ascii="Verdana" w:eastAsia="Times New Roman" w:hAnsi="Verdana" w:cs="Arial"/>
          </w:rPr>
          <w:t>Autunno Pavese doc 2015 : una 63esima edizione all'insegna della qualità....e del divertimento!</w:t>
        </w:r>
      </w:hyperlink>
    </w:p>
    <w:p w:rsidR="00D829AC" w:rsidRDefault="00D829AC" w:rsidP="00D829AC">
      <w:pPr>
        <w:numPr>
          <w:ilvl w:val="0"/>
          <w:numId w:val="1"/>
        </w:numPr>
        <w:spacing w:before="100" w:beforeAutospacing="1" w:after="100" w:afterAutospacing="1" w:line="288" w:lineRule="atLeast"/>
        <w:rPr>
          <w:rFonts w:ascii="Verdana" w:eastAsia="Times New Roman" w:hAnsi="Verdana" w:cs="Arial"/>
          <w:color w:val="000000"/>
        </w:rPr>
      </w:pPr>
      <w:hyperlink w:anchor="news603" w:history="1">
        <w:r>
          <w:rPr>
            <w:rStyle w:val="Collegamentoipertestuale"/>
            <w:rFonts w:ascii="Verdana" w:eastAsia="Times New Roman" w:hAnsi="Verdana" w:cs="Arial"/>
          </w:rPr>
          <w:t>In viaggio tra cibo e arte: il grande progetto pavese che coniuga arte, cibo, accoglienza e paesaggi</w:t>
        </w:r>
      </w:hyperlink>
    </w:p>
    <w:p w:rsidR="00D829AC" w:rsidRDefault="00D829AC" w:rsidP="00D829AC">
      <w:pPr>
        <w:numPr>
          <w:ilvl w:val="0"/>
          <w:numId w:val="1"/>
        </w:numPr>
        <w:spacing w:before="100" w:beforeAutospacing="1" w:after="100" w:afterAutospacing="1" w:line="288" w:lineRule="atLeast"/>
        <w:rPr>
          <w:rFonts w:ascii="Verdana" w:eastAsia="Times New Roman" w:hAnsi="Verdana" w:cs="Arial"/>
          <w:color w:val="000000"/>
        </w:rPr>
      </w:pPr>
      <w:hyperlink w:anchor="news604" w:history="1">
        <w:proofErr w:type="spellStart"/>
        <w:r>
          <w:rPr>
            <w:rStyle w:val="Collegamentoipertestuale"/>
            <w:rFonts w:ascii="Verdana" w:eastAsia="Times New Roman" w:hAnsi="Verdana" w:cs="Arial"/>
          </w:rPr>
          <w:t>GustArti</w:t>
        </w:r>
        <w:proofErr w:type="spellEnd"/>
        <w:r>
          <w:rPr>
            <w:rStyle w:val="Collegamentoipertestuale"/>
            <w:rFonts w:ascii="Verdana" w:eastAsia="Times New Roman" w:hAnsi="Verdana" w:cs="Arial"/>
          </w:rPr>
          <w:t>. L'arte è servita a Pavia e Provincia</w:t>
        </w:r>
      </w:hyperlink>
    </w:p>
    <w:p w:rsidR="00D829AC" w:rsidRDefault="00D829AC" w:rsidP="00D829AC">
      <w:pPr>
        <w:numPr>
          <w:ilvl w:val="0"/>
          <w:numId w:val="1"/>
        </w:numPr>
        <w:spacing w:before="100" w:beforeAutospacing="1" w:after="100" w:afterAutospacing="1" w:line="288" w:lineRule="atLeast"/>
        <w:rPr>
          <w:rFonts w:ascii="Verdana" w:eastAsia="Times New Roman" w:hAnsi="Verdana" w:cs="Arial"/>
          <w:color w:val="000000"/>
        </w:rPr>
      </w:pPr>
      <w:hyperlink w:anchor="news605" w:history="1">
        <w:r>
          <w:rPr>
            <w:rStyle w:val="Collegamentoipertestuale"/>
            <w:rFonts w:ascii="Verdana" w:eastAsia="Times New Roman" w:hAnsi="Verdana" w:cs="Arial"/>
          </w:rPr>
          <w:t xml:space="preserve">Brevetti+ 2: nuove risorse per le PMI per la </w:t>
        </w:r>
        <w:proofErr w:type="spellStart"/>
        <w:r>
          <w:rPr>
            <w:rStyle w:val="Collegamentoipertestuale"/>
            <w:rFonts w:ascii="Verdana" w:eastAsia="Times New Roman" w:hAnsi="Verdana" w:cs="Arial"/>
          </w:rPr>
          <w:t>brevettazione</w:t>
        </w:r>
        <w:proofErr w:type="spellEnd"/>
      </w:hyperlink>
    </w:p>
    <w:p w:rsidR="00D829AC" w:rsidRDefault="00D829AC" w:rsidP="00D829AC">
      <w:pPr>
        <w:numPr>
          <w:ilvl w:val="0"/>
          <w:numId w:val="1"/>
        </w:numPr>
        <w:spacing w:before="100" w:beforeAutospacing="1" w:after="100" w:afterAutospacing="1" w:line="288" w:lineRule="atLeast"/>
        <w:rPr>
          <w:rFonts w:ascii="Verdana" w:eastAsia="Times New Roman" w:hAnsi="Verdana" w:cs="Arial"/>
          <w:color w:val="000000"/>
        </w:rPr>
      </w:pPr>
      <w:hyperlink w:anchor="news606" w:history="1">
        <w:r>
          <w:rPr>
            <w:rStyle w:val="Collegamentoipertestuale"/>
            <w:rFonts w:ascii="Verdana" w:eastAsia="Times New Roman" w:hAnsi="Verdana" w:cs="Arial"/>
          </w:rPr>
          <w:t xml:space="preserve">Bando Digital Award - </w:t>
        </w:r>
        <w:proofErr w:type="spellStart"/>
        <w:r>
          <w:rPr>
            <w:rStyle w:val="Collegamentoipertestuale"/>
            <w:rFonts w:ascii="Verdana" w:eastAsia="Times New Roman" w:hAnsi="Verdana" w:cs="Arial"/>
          </w:rPr>
          <w:t>ll</w:t>
        </w:r>
        <w:proofErr w:type="spellEnd"/>
        <w:r>
          <w:rPr>
            <w:rStyle w:val="Collegamentoipertestuale"/>
            <w:rFonts w:ascii="Verdana" w:eastAsia="Times New Roman" w:hAnsi="Verdana" w:cs="Arial"/>
          </w:rPr>
          <w:t xml:space="preserve"> Coraggio di Innovare</w:t>
        </w:r>
      </w:hyperlink>
    </w:p>
    <w:p w:rsidR="00D829AC" w:rsidRDefault="00D829AC" w:rsidP="00D829AC">
      <w:pPr>
        <w:numPr>
          <w:ilvl w:val="0"/>
          <w:numId w:val="1"/>
        </w:numPr>
        <w:spacing w:before="100" w:beforeAutospacing="1" w:after="100" w:afterAutospacing="1" w:line="288" w:lineRule="atLeast"/>
        <w:rPr>
          <w:rFonts w:ascii="Verdana" w:eastAsia="Times New Roman" w:hAnsi="Verdana" w:cs="Arial"/>
          <w:color w:val="000000"/>
        </w:rPr>
      </w:pPr>
      <w:hyperlink w:anchor="news607" w:history="1">
        <w:r>
          <w:rPr>
            <w:rStyle w:val="Collegamentoipertestuale"/>
            <w:rFonts w:ascii="Verdana" w:eastAsia="Times New Roman" w:hAnsi="Verdana" w:cs="Arial"/>
          </w:rPr>
          <w:t>Guida al risparmio di carburante ed alle emissioni di CO2 - ed. 2015</w:t>
        </w:r>
      </w:hyperlink>
    </w:p>
    <w:p w:rsidR="00D829AC" w:rsidRDefault="00D829AC" w:rsidP="00D829AC">
      <w:pPr>
        <w:numPr>
          <w:ilvl w:val="0"/>
          <w:numId w:val="1"/>
        </w:numPr>
        <w:spacing w:before="100" w:beforeAutospacing="1" w:after="100" w:afterAutospacing="1" w:line="288" w:lineRule="atLeast"/>
        <w:rPr>
          <w:rFonts w:ascii="Verdana" w:eastAsia="Times New Roman" w:hAnsi="Verdana" w:cs="Arial"/>
          <w:color w:val="000000"/>
        </w:rPr>
      </w:pPr>
      <w:hyperlink w:anchor="news608" w:history="1">
        <w:r>
          <w:rPr>
            <w:rStyle w:val="Collegamentoipertestuale"/>
            <w:rFonts w:ascii="Verdana" w:eastAsia="Times New Roman" w:hAnsi="Verdana" w:cs="Arial"/>
          </w:rPr>
          <w:t>ULTIMI POSTI DISPONIBILI per il corso AGENTI E RAPPRESENTANTI DI COMMERCIO!</w:t>
        </w:r>
      </w:hyperlink>
    </w:p>
    <w:p w:rsidR="00D829AC" w:rsidRDefault="00D829AC" w:rsidP="00D829AC">
      <w:pPr>
        <w:numPr>
          <w:ilvl w:val="0"/>
          <w:numId w:val="1"/>
        </w:numPr>
        <w:spacing w:before="100" w:beforeAutospacing="1" w:after="100" w:afterAutospacing="1" w:line="288" w:lineRule="atLeast"/>
        <w:rPr>
          <w:rFonts w:ascii="Verdana" w:eastAsia="Times New Roman" w:hAnsi="Verdana" w:cs="Arial"/>
          <w:color w:val="000000"/>
        </w:rPr>
      </w:pPr>
      <w:hyperlink w:anchor="news609" w:history="1">
        <w:r>
          <w:rPr>
            <w:rStyle w:val="Collegamentoipertestuale"/>
            <w:rFonts w:ascii="Verdana" w:eastAsia="Times New Roman" w:hAnsi="Verdana" w:cs="Arial"/>
          </w:rPr>
          <w:t>CORSO GRATUITO per cuoco professionista</w:t>
        </w:r>
      </w:hyperlink>
    </w:p>
    <w:p w:rsidR="00D829AC" w:rsidRDefault="00D829AC" w:rsidP="00D829AC">
      <w:pPr>
        <w:numPr>
          <w:ilvl w:val="0"/>
          <w:numId w:val="1"/>
        </w:numPr>
        <w:spacing w:before="100" w:beforeAutospacing="1" w:after="100" w:afterAutospacing="1" w:line="288" w:lineRule="atLeast"/>
        <w:rPr>
          <w:rFonts w:ascii="Verdana" w:eastAsia="Times New Roman" w:hAnsi="Verdana" w:cs="Arial"/>
          <w:color w:val="000000"/>
        </w:rPr>
      </w:pPr>
      <w:hyperlink w:anchor="news610" w:history="1">
        <w:proofErr w:type="spellStart"/>
        <w:r>
          <w:rPr>
            <w:rStyle w:val="Collegamentoipertestuale"/>
            <w:rFonts w:ascii="Verdana" w:eastAsia="Times New Roman" w:hAnsi="Verdana" w:cs="Arial"/>
          </w:rPr>
          <w:t>Paviasviluppo</w:t>
        </w:r>
        <w:proofErr w:type="spellEnd"/>
        <w:r>
          <w:rPr>
            <w:rStyle w:val="Collegamentoipertestuale"/>
            <w:rFonts w:ascii="Verdana" w:eastAsia="Times New Roman" w:hAnsi="Verdana" w:cs="Arial"/>
          </w:rPr>
          <w:t>: I prossimi corsi</w:t>
        </w:r>
      </w:hyperlink>
    </w:p>
    <w:p w:rsidR="00D829AC" w:rsidRDefault="00D829AC" w:rsidP="00D829AC">
      <w:pPr>
        <w:rPr>
          <w:rFonts w:ascii="Arial" w:eastAsia="Times New Roman" w:hAnsi="Arial" w:cs="Arial"/>
          <w:color w:val="02326C"/>
        </w:rPr>
      </w:pPr>
      <w:r>
        <w:rPr>
          <w:rFonts w:ascii="Arial" w:eastAsia="Times New Roman" w:hAnsi="Arial" w:cs="Arial"/>
          <w:color w:val="02326C"/>
        </w:rPr>
        <w:br/>
      </w:r>
      <w:bookmarkStart w:id="1" w:name="news611"/>
      <w:bookmarkEnd w:id="1"/>
    </w:p>
    <w:p w:rsidR="00D829AC" w:rsidRDefault="00D829AC" w:rsidP="00D829AC">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In arrivo il - Bando abbattimento tassi d'interesse -</w:t>
      </w:r>
    </w:p>
    <w:p w:rsidR="00D829AC" w:rsidRDefault="00D829AC" w:rsidP="00D829AC">
      <w:pPr>
        <w:rPr>
          <w:rFonts w:ascii="Arial" w:eastAsia="Times New Roman" w:hAnsi="Arial" w:cs="Arial"/>
          <w:color w:val="02326C"/>
        </w:rPr>
      </w:pPr>
    </w:p>
    <w:p w:rsidR="00D829AC" w:rsidRDefault="00D829AC" w:rsidP="00D829AC">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2219325" cy="2057400"/>
            <wp:effectExtent l="0" t="0" r="9525" b="0"/>
            <wp:docPr id="13" name="Immagine 13"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magin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19325" cy="2057400"/>
                    </a:xfrm>
                    <a:prstGeom prst="rect">
                      <a:avLst/>
                    </a:prstGeom>
                    <a:noFill/>
                    <a:ln>
                      <a:noFill/>
                    </a:ln>
                  </pic:spPr>
                </pic:pic>
              </a:graphicData>
            </a:graphic>
          </wp:inline>
        </w:drawing>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lastRenderedPageBreak/>
        <w:t>La Camera di Commercio di Pavia riconosce un contributo per l'abbattimento dei Tassi di interesse e per le spese di Commissioni e istruttoria pratiche, alle imprese con sede legale e/o operativa nella provincia che accedono a finanziamenti bancari, assistiti da garanzia dei consorzi e cooperative fidi convenzionati, per perseguire obiettivi di crescita e/o di rafforzamento aziendale e/o di acquisizione della liquidità necessaria allo svolgimento delle attività aziendali.</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Il Bando che disciplina l’intervento, per il quale sono stati stanziati € 400 mila, sarà disponibile sul sito </w:t>
      </w:r>
      <w:hyperlink r:id="rId8" w:history="1">
        <w:r>
          <w:rPr>
            <w:rStyle w:val="Collegamentoipertestuale"/>
            <w:rFonts w:ascii="Verdana" w:hAnsi="Verdana" w:cs="Arial"/>
          </w:rPr>
          <w:t>www.pv.camcom.gov.it</w:t>
        </w:r>
      </w:hyperlink>
      <w:r>
        <w:rPr>
          <w:rFonts w:ascii="Verdana" w:hAnsi="Verdana" w:cs="Arial"/>
          <w:color w:val="000000"/>
        </w:rPr>
        <w:t xml:space="preserve"> nella sezione “finanziamenti” a partire dal 21 settembre p.v.</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Per info : Ufficio Studi Statistica ed Informazione Economica Tel. 0382.393338/228 E-mail: </w:t>
      </w:r>
      <w:hyperlink r:id="rId9" w:history="1">
        <w:r>
          <w:rPr>
            <w:rStyle w:val="Collegamentoipertestuale"/>
            <w:rFonts w:ascii="Verdana" w:hAnsi="Verdana" w:cs="Arial"/>
          </w:rPr>
          <w:t>statistica@pv.camcom.it</w:t>
        </w:r>
      </w:hyperlink>
    </w:p>
    <w:p w:rsidR="00D829AC" w:rsidRDefault="00D829AC" w:rsidP="00D829AC">
      <w:pPr>
        <w:rPr>
          <w:rFonts w:ascii="Arial" w:eastAsia="Times New Roman" w:hAnsi="Arial" w:cs="Arial"/>
          <w:color w:val="02326C"/>
        </w:rPr>
      </w:pPr>
      <w:r>
        <w:rPr>
          <w:rFonts w:ascii="Arial" w:eastAsia="Times New Roman" w:hAnsi="Arial" w:cs="Arial"/>
          <w:color w:val="02326C"/>
        </w:rPr>
        <w:br/>
      </w:r>
      <w:bookmarkStart w:id="2" w:name="news599"/>
      <w:bookmarkEnd w:id="2"/>
    </w:p>
    <w:p w:rsidR="00D829AC" w:rsidRDefault="00D829AC" w:rsidP="00D829AC">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BANDO RICERCA E INNOVAZIONE 2015 - Misura A e B</w:t>
      </w:r>
    </w:p>
    <w:p w:rsidR="00D829AC" w:rsidRDefault="00D829AC" w:rsidP="00D829AC">
      <w:pPr>
        <w:rPr>
          <w:rFonts w:ascii="Arial" w:eastAsia="Times New Roman" w:hAnsi="Arial" w:cs="Arial"/>
          <w:color w:val="02326C"/>
        </w:rPr>
      </w:pPr>
    </w:p>
    <w:p w:rsidR="00D829AC" w:rsidRDefault="00D829AC" w:rsidP="00D829AC">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2095500" cy="942975"/>
            <wp:effectExtent l="0" t="0" r="0" b="9525"/>
            <wp:docPr id="12" name="Immagine 12"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magin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95500" cy="942975"/>
                    </a:xfrm>
                    <a:prstGeom prst="rect">
                      <a:avLst/>
                    </a:prstGeom>
                    <a:noFill/>
                    <a:ln>
                      <a:noFill/>
                    </a:ln>
                  </pic:spPr>
                </pic:pic>
              </a:graphicData>
            </a:graphic>
          </wp:inline>
        </w:drawing>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Nell’ambito dell'Accordo di Programma tra Regione Lombardia e Camere di Commercio Lombarde sono finanziati progetti di ricerca che apportino all’azienda un beneficio in termini di </w:t>
      </w:r>
      <w:r>
        <w:rPr>
          <w:rStyle w:val="Enfasigrassetto"/>
          <w:rFonts w:ascii="Verdana" w:hAnsi="Verdana" w:cs="Arial"/>
          <w:color w:val="000000"/>
        </w:rPr>
        <w:t>innovazione tecnologica di processo e/o di prodotto</w:t>
      </w:r>
      <w:r>
        <w:rPr>
          <w:rFonts w:ascii="Verdana" w:hAnsi="Verdana" w:cs="Arial"/>
          <w:color w:val="000000"/>
        </w:rPr>
        <w:t xml:space="preserve"> (misura A) e favoriscano </w:t>
      </w:r>
      <w:r>
        <w:rPr>
          <w:rStyle w:val="Enfasigrassetto"/>
          <w:rFonts w:ascii="Verdana" w:hAnsi="Verdana" w:cs="Arial"/>
          <w:color w:val="000000"/>
        </w:rPr>
        <w:t>l’insediamento di start up innovative lombarde, italiane e straniere in incubatori lombardi certificati</w:t>
      </w:r>
      <w:r>
        <w:rPr>
          <w:rFonts w:ascii="Verdana" w:hAnsi="Verdana" w:cs="Arial"/>
          <w:color w:val="000000"/>
        </w:rPr>
        <w:t xml:space="preserve"> (misura B).</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Entro il 2015, con un successivo bando, saranno sostenuti e incentivati anche i seguenti obiettivi:</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C. supportare la </w:t>
      </w:r>
      <w:r>
        <w:rPr>
          <w:rStyle w:val="Enfasigrassetto"/>
          <w:rFonts w:ascii="Verdana" w:hAnsi="Verdana" w:cs="Arial"/>
          <w:color w:val="000000"/>
        </w:rPr>
        <w:t>collaborazione tra PMI e i centri di ricerca</w:t>
      </w:r>
      <w:r>
        <w:rPr>
          <w:rFonts w:ascii="Verdana" w:hAnsi="Verdana" w:cs="Arial"/>
          <w:color w:val="000000"/>
        </w:rPr>
        <w:t xml:space="preserve"> registrati nel sistema </w:t>
      </w:r>
      <w:proofErr w:type="spellStart"/>
      <w:r>
        <w:rPr>
          <w:rFonts w:ascii="Verdana" w:hAnsi="Verdana" w:cs="Arial"/>
          <w:color w:val="000000"/>
        </w:rPr>
        <w:t>Questio</w:t>
      </w:r>
      <w:proofErr w:type="spellEnd"/>
      <w:r>
        <w:rPr>
          <w:rFonts w:ascii="Verdana" w:hAnsi="Verdana" w:cs="Arial"/>
          <w:color w:val="000000"/>
        </w:rPr>
        <w:t>;</w:t>
      </w:r>
      <w:r>
        <w:rPr>
          <w:rFonts w:ascii="Verdana" w:hAnsi="Verdana" w:cs="Arial"/>
          <w:color w:val="000000"/>
        </w:rPr>
        <w:br/>
        <w:t xml:space="preserve">D. </w:t>
      </w:r>
      <w:r>
        <w:rPr>
          <w:rStyle w:val="Enfasigrassetto"/>
          <w:rFonts w:ascii="Verdana" w:hAnsi="Verdana" w:cs="Arial"/>
          <w:color w:val="000000"/>
        </w:rPr>
        <w:t>accompagnare le imprese</w:t>
      </w:r>
      <w:r>
        <w:rPr>
          <w:rFonts w:ascii="Verdana" w:hAnsi="Verdana" w:cs="Arial"/>
          <w:color w:val="000000"/>
        </w:rPr>
        <w:t xml:space="preserve"> alla partecipazione a programmi di ricerca, sviluppo e innovazione europei;</w:t>
      </w:r>
      <w:r>
        <w:rPr>
          <w:rFonts w:ascii="Verdana" w:hAnsi="Verdana" w:cs="Arial"/>
          <w:color w:val="000000"/>
        </w:rPr>
        <w:br/>
        <w:t xml:space="preserve">E. </w:t>
      </w:r>
      <w:r>
        <w:rPr>
          <w:rStyle w:val="Enfasigrassetto"/>
          <w:rFonts w:ascii="Verdana" w:hAnsi="Verdana" w:cs="Arial"/>
          <w:color w:val="000000"/>
        </w:rPr>
        <w:t>sostenere i processi</w:t>
      </w:r>
      <w:r>
        <w:rPr>
          <w:rFonts w:ascii="Verdana" w:hAnsi="Verdana" w:cs="Arial"/>
          <w:color w:val="000000"/>
        </w:rPr>
        <w:t xml:space="preserve"> volti all’ottenimento di brevetti/modelli europei/internazionali.</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Per i dettagli del bando </w:t>
      </w:r>
      <w:hyperlink r:id="rId11" w:history="1">
        <w:r>
          <w:rPr>
            <w:rStyle w:val="Collegamentoipertestuale"/>
            <w:rFonts w:ascii="Verdana" w:hAnsi="Verdana" w:cs="Arial"/>
          </w:rPr>
          <w:t>clicca qui.</w:t>
        </w:r>
      </w:hyperlink>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Per Info: Ufficio Studi Statistica ed Informazione Economica- Tel. 0382.393338/228 E-mail: </w:t>
      </w:r>
      <w:hyperlink r:id="rId12" w:history="1">
        <w:r>
          <w:rPr>
            <w:rStyle w:val="Collegamentoipertestuale"/>
            <w:rFonts w:ascii="Verdana" w:hAnsi="Verdana" w:cs="Arial"/>
          </w:rPr>
          <w:t>statistica@pv.camcom.it</w:t>
        </w:r>
      </w:hyperlink>
    </w:p>
    <w:p w:rsidR="00D829AC" w:rsidRDefault="00D829AC" w:rsidP="00D829AC">
      <w:pPr>
        <w:rPr>
          <w:rFonts w:ascii="Arial" w:eastAsia="Times New Roman" w:hAnsi="Arial" w:cs="Arial"/>
          <w:color w:val="02326C"/>
        </w:rPr>
      </w:pPr>
      <w:r>
        <w:rPr>
          <w:rFonts w:ascii="Arial" w:eastAsia="Times New Roman" w:hAnsi="Arial" w:cs="Arial"/>
          <w:color w:val="02326C"/>
        </w:rPr>
        <w:lastRenderedPageBreak/>
        <w:br/>
      </w:r>
      <w:bookmarkStart w:id="3" w:name="news600"/>
      <w:bookmarkEnd w:id="3"/>
    </w:p>
    <w:p w:rsidR="00D829AC" w:rsidRDefault="00D829AC" w:rsidP="00D829AC">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Passaporto per l’export: selezione di 143 MPMI lombarde</w:t>
      </w:r>
    </w:p>
    <w:p w:rsidR="00D829AC" w:rsidRDefault="00D829AC" w:rsidP="00D829AC">
      <w:pPr>
        <w:rPr>
          <w:rFonts w:ascii="Arial" w:eastAsia="Times New Roman" w:hAnsi="Arial" w:cs="Arial"/>
          <w:color w:val="02326C"/>
        </w:rPr>
      </w:pPr>
    </w:p>
    <w:p w:rsidR="00D829AC" w:rsidRDefault="00D829AC" w:rsidP="00D829AC">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819275" cy="1323975"/>
            <wp:effectExtent l="0" t="0" r="9525" b="9525"/>
            <wp:docPr id="11" name="Immagine 11"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magin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19275" cy="1323975"/>
                    </a:xfrm>
                    <a:prstGeom prst="rect">
                      <a:avLst/>
                    </a:prstGeom>
                    <a:noFill/>
                    <a:ln>
                      <a:noFill/>
                    </a:ln>
                  </pic:spPr>
                </pic:pic>
              </a:graphicData>
            </a:graphic>
          </wp:inline>
        </w:drawing>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Con questo strumento la Camera di Commercio di Pavia in collaborazione con Regione Lombardia e il sistema camerale lombardo intende favorire i processi di internazionalizzazione delle imprese pavesi. In particolare, il programma prevede un </w:t>
      </w:r>
      <w:r>
        <w:rPr>
          <w:rStyle w:val="Enfasigrassetto"/>
          <w:rFonts w:ascii="Verdana" w:hAnsi="Verdana" w:cs="Arial"/>
          <w:color w:val="000000"/>
        </w:rPr>
        <w:t>percorso di accompagnamento</w:t>
      </w:r>
      <w:r>
        <w:rPr>
          <w:rFonts w:ascii="Verdana" w:hAnsi="Verdana" w:cs="Arial"/>
          <w:color w:val="000000"/>
        </w:rPr>
        <w:t xml:space="preserve">  verso i mercati esteri tramite il supporto di un </w:t>
      </w:r>
      <w:proofErr w:type="spellStart"/>
      <w:r>
        <w:rPr>
          <w:rFonts w:ascii="Verdana" w:hAnsi="Verdana" w:cs="Arial"/>
          <w:color w:val="000000"/>
        </w:rPr>
        <w:t>Temporary</w:t>
      </w:r>
      <w:proofErr w:type="spellEnd"/>
      <w:r>
        <w:rPr>
          <w:rFonts w:ascii="Verdana" w:hAnsi="Verdana" w:cs="Arial"/>
          <w:color w:val="000000"/>
        </w:rPr>
        <w:t xml:space="preserve"> Export Manager (TEM), di un percorso di formazione e di un </w:t>
      </w:r>
      <w:r>
        <w:rPr>
          <w:rStyle w:val="Enfasigrassetto"/>
          <w:rFonts w:ascii="Verdana" w:hAnsi="Verdana" w:cs="Arial"/>
          <w:color w:val="000000"/>
        </w:rPr>
        <w:t>contributo a fondo perduto</w:t>
      </w:r>
      <w:r>
        <w:rPr>
          <w:rFonts w:ascii="Verdana" w:hAnsi="Verdana" w:cs="Arial"/>
          <w:color w:val="000000"/>
        </w:rPr>
        <w:t xml:space="preserve"> per la partecipazione ad iniziative internazionali. Per la provincia di Pavia saranno selezionate 12 micro piccole medie imprese.</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Le domande dovranno essere trasmesse esclusivamente in modalità telematica sul portale </w:t>
      </w:r>
      <w:hyperlink r:id="rId14" w:history="1">
        <w:r>
          <w:rPr>
            <w:rStyle w:val="Collegamentoipertestuale"/>
            <w:rFonts w:ascii="Verdana" w:hAnsi="Verdana" w:cs="Arial"/>
          </w:rPr>
          <w:t>www.bandimpreselombarde.it</w:t>
        </w:r>
      </w:hyperlink>
      <w:r>
        <w:rPr>
          <w:rFonts w:ascii="Verdana" w:hAnsi="Verdana" w:cs="Arial"/>
          <w:color w:val="000000"/>
        </w:rPr>
        <w:t>  fino alle ore 12 dell’11 settembre 2015.</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Maggiori informazioni sono contenute nel </w:t>
      </w:r>
      <w:hyperlink r:id="rId15" w:history="1">
        <w:r>
          <w:rPr>
            <w:rStyle w:val="Collegamentoipertestuale"/>
            <w:rFonts w:ascii="Verdana" w:hAnsi="Verdana" w:cs="Arial"/>
          </w:rPr>
          <w:t>Bando</w:t>
        </w:r>
      </w:hyperlink>
      <w:r>
        <w:rPr>
          <w:rFonts w:ascii="Verdana" w:hAnsi="Verdana" w:cs="Arial"/>
          <w:color w:val="000000"/>
        </w:rPr>
        <w:t xml:space="preserve"> (PDF 403 kb) e nel </w:t>
      </w:r>
      <w:hyperlink r:id="rId16" w:history="1">
        <w:r>
          <w:rPr>
            <w:rStyle w:val="Collegamentoipertestuale"/>
            <w:rFonts w:ascii="Verdana" w:hAnsi="Verdana" w:cs="Arial"/>
          </w:rPr>
          <w:t>Decreto Regionale</w:t>
        </w:r>
      </w:hyperlink>
      <w:r>
        <w:rPr>
          <w:rFonts w:ascii="Verdana" w:hAnsi="Verdana" w:cs="Arial"/>
          <w:color w:val="000000"/>
        </w:rPr>
        <w:t xml:space="preserve"> (PDF 87 kb).</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Per info: Ufficio Promozione Estera- TEL. 0382 393411-275-215 -Email: </w:t>
      </w:r>
      <w:hyperlink r:id="rId17" w:history="1">
        <w:r>
          <w:rPr>
            <w:rStyle w:val="Collegamentoipertestuale"/>
            <w:rFonts w:ascii="Verdana" w:hAnsi="Verdana" w:cs="Arial"/>
          </w:rPr>
          <w:t>commercio.estero@pv.camcom.it</w:t>
        </w:r>
      </w:hyperlink>
    </w:p>
    <w:p w:rsidR="00D829AC" w:rsidRDefault="00D829AC" w:rsidP="00D829AC">
      <w:pPr>
        <w:rPr>
          <w:rFonts w:ascii="Arial" w:eastAsia="Times New Roman" w:hAnsi="Arial" w:cs="Arial"/>
          <w:color w:val="02326C"/>
        </w:rPr>
      </w:pPr>
      <w:r>
        <w:rPr>
          <w:rFonts w:ascii="Arial" w:eastAsia="Times New Roman" w:hAnsi="Arial" w:cs="Arial"/>
          <w:color w:val="02326C"/>
        </w:rPr>
        <w:br/>
      </w:r>
      <w:bookmarkStart w:id="4" w:name="news601"/>
      <w:bookmarkEnd w:id="4"/>
    </w:p>
    <w:p w:rsidR="00D829AC" w:rsidRDefault="00D829AC" w:rsidP="00D829AC">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Raccolta buone prassi 2015 e contributi in arrivo per le imprese responsabili</w:t>
      </w:r>
    </w:p>
    <w:p w:rsidR="00D829AC" w:rsidRDefault="00D829AC" w:rsidP="00D829AC">
      <w:pPr>
        <w:rPr>
          <w:rFonts w:ascii="Arial" w:eastAsia="Times New Roman" w:hAnsi="Arial" w:cs="Arial"/>
          <w:color w:val="02326C"/>
        </w:rPr>
      </w:pPr>
    </w:p>
    <w:p w:rsidR="00D829AC" w:rsidRDefault="00D829AC" w:rsidP="00D829AC">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895475" cy="990600"/>
            <wp:effectExtent l="0" t="0" r="9525" b="0"/>
            <wp:docPr id="10" name="Immagine 10"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magin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95475" cy="990600"/>
                    </a:xfrm>
                    <a:prstGeom prst="rect">
                      <a:avLst/>
                    </a:prstGeom>
                    <a:noFill/>
                    <a:ln>
                      <a:noFill/>
                    </a:ln>
                  </pic:spPr>
                </pic:pic>
              </a:graphicData>
            </a:graphic>
          </wp:inline>
        </w:drawing>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Al via la "Raccolta delle buone prassi aziendali in tema di </w:t>
      </w:r>
      <w:r>
        <w:rPr>
          <w:rStyle w:val="Enfasigrassetto"/>
          <w:rFonts w:ascii="Verdana" w:hAnsi="Verdana" w:cs="Arial"/>
          <w:color w:val="000000"/>
        </w:rPr>
        <w:t>Responsabilità Sociale</w:t>
      </w:r>
      <w:r>
        <w:rPr>
          <w:rFonts w:ascii="Verdana" w:hAnsi="Verdana" w:cs="Arial"/>
          <w:color w:val="000000"/>
        </w:rPr>
        <w:t xml:space="preserve"> delle Organizzazioni" iniziativa promossa dal Sistema delle Camere di Commercio lombarde giunta ormai alla sesta edizione.</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La partecipazione è aperta  sia alle piccole e medie imprese che alle grandi imprese e alle cooperative che si sono distinte per il loro </w:t>
      </w:r>
      <w:r>
        <w:rPr>
          <w:rStyle w:val="Enfasigrassetto"/>
          <w:rFonts w:ascii="Verdana" w:hAnsi="Verdana" w:cs="Arial"/>
          <w:color w:val="000000"/>
        </w:rPr>
        <w:t xml:space="preserve">impegno e </w:t>
      </w:r>
      <w:r>
        <w:rPr>
          <w:rStyle w:val="Enfasigrassetto"/>
          <w:rFonts w:ascii="Verdana" w:hAnsi="Verdana" w:cs="Arial"/>
          <w:color w:val="000000"/>
        </w:rPr>
        <w:lastRenderedPageBreak/>
        <w:t>comportamento virtuoso e responsabile</w:t>
      </w:r>
      <w:r>
        <w:rPr>
          <w:rFonts w:ascii="Verdana" w:hAnsi="Verdana" w:cs="Arial"/>
          <w:color w:val="000000"/>
        </w:rPr>
        <w:t xml:space="preserve"> verso la società, l’ambiente e gli stakeholder in generale.</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Da quest'anno la selezione all’iniziativa può essere utilizzata per la richiesta e l’ottenimento del punteggio del “rating di legalità”.</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Per partecipare: Iscrizione online sul sito </w:t>
      </w:r>
      <w:hyperlink r:id="rId19" w:history="1">
        <w:r>
          <w:rPr>
            <w:rStyle w:val="Collegamentoipertestuale"/>
            <w:rFonts w:ascii="Verdana" w:hAnsi="Verdana" w:cs="Arial"/>
          </w:rPr>
          <w:t>www.csr.unioncamerelombardia.it</w:t>
        </w:r>
      </w:hyperlink>
      <w:r>
        <w:rPr>
          <w:rFonts w:ascii="Verdana" w:hAnsi="Verdana" w:cs="Arial"/>
          <w:color w:val="000000"/>
        </w:rPr>
        <w:t xml:space="preserve"> entro il 15 ottobre 2015.</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In arrivo in autunno </w:t>
      </w:r>
      <w:r>
        <w:rPr>
          <w:rStyle w:val="Enfasigrassetto"/>
          <w:rFonts w:ascii="Verdana" w:hAnsi="Verdana" w:cs="Arial"/>
          <w:color w:val="000000"/>
        </w:rPr>
        <w:t>un bando di contributo</w:t>
      </w:r>
      <w:r>
        <w:rPr>
          <w:rFonts w:ascii="Verdana" w:hAnsi="Verdana" w:cs="Arial"/>
          <w:color w:val="000000"/>
        </w:rPr>
        <w:t xml:space="preserve"> di Regione Lombardia rivolto alle imprese responsabili dove è prevista una </w:t>
      </w:r>
      <w:proofErr w:type="spellStart"/>
      <w:r>
        <w:rPr>
          <w:rFonts w:ascii="Verdana" w:hAnsi="Verdana" w:cs="Arial"/>
          <w:color w:val="000000"/>
        </w:rPr>
        <w:t>premialità</w:t>
      </w:r>
      <w:proofErr w:type="spellEnd"/>
      <w:r>
        <w:rPr>
          <w:rFonts w:ascii="Verdana" w:hAnsi="Verdana" w:cs="Arial"/>
          <w:color w:val="000000"/>
        </w:rPr>
        <w:t xml:space="preserve"> per coloro che parteciperanno alla raccolta buone prassi.</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Per INFO: </w:t>
      </w:r>
      <w:proofErr w:type="spellStart"/>
      <w:r>
        <w:rPr>
          <w:rFonts w:ascii="Verdana" w:hAnsi="Verdana" w:cs="Arial"/>
          <w:color w:val="000000"/>
        </w:rPr>
        <w:t>Paviasviluppo</w:t>
      </w:r>
      <w:proofErr w:type="spellEnd"/>
      <w:r>
        <w:rPr>
          <w:rFonts w:ascii="Verdana" w:hAnsi="Verdana" w:cs="Arial"/>
          <w:color w:val="000000"/>
        </w:rPr>
        <w:t xml:space="preserve"> –0382/393271 – </w:t>
      </w:r>
      <w:hyperlink r:id="rId20" w:history="1">
        <w:r>
          <w:rPr>
            <w:rStyle w:val="Collegamentoipertestuale"/>
            <w:rFonts w:ascii="Verdana" w:hAnsi="Verdana" w:cs="Arial"/>
          </w:rPr>
          <w:t>paviasviluppo@pv.camcom.it</w:t>
        </w:r>
      </w:hyperlink>
    </w:p>
    <w:p w:rsidR="00D829AC" w:rsidRDefault="00D829AC" w:rsidP="00D829AC">
      <w:pPr>
        <w:rPr>
          <w:rFonts w:ascii="Arial" w:eastAsia="Times New Roman" w:hAnsi="Arial" w:cs="Arial"/>
          <w:color w:val="02326C"/>
        </w:rPr>
      </w:pPr>
    </w:p>
    <w:p w:rsidR="00D829AC" w:rsidRDefault="00D829AC" w:rsidP="00D829AC">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Eventi</w:t>
      </w:r>
    </w:p>
    <w:p w:rsidR="00D829AC" w:rsidRDefault="00D829AC" w:rsidP="00D829AC">
      <w:pPr>
        <w:rPr>
          <w:rFonts w:ascii="Arial" w:eastAsia="Times New Roman" w:hAnsi="Arial" w:cs="Arial"/>
          <w:color w:val="02326C"/>
        </w:rPr>
      </w:pPr>
      <w:r>
        <w:rPr>
          <w:rFonts w:ascii="Arial" w:eastAsia="Times New Roman" w:hAnsi="Arial" w:cs="Arial"/>
          <w:color w:val="02326C"/>
        </w:rPr>
        <w:br/>
      </w:r>
      <w:bookmarkStart w:id="5" w:name="news602"/>
      <w:bookmarkEnd w:id="5"/>
    </w:p>
    <w:p w:rsidR="00D829AC" w:rsidRDefault="00D829AC" w:rsidP="00D829AC">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Autunno Pavese doc 2015 : una 63esima edizione all’insegna della qualità….e del divertimento!</w:t>
      </w:r>
    </w:p>
    <w:p w:rsidR="00D829AC" w:rsidRDefault="00D829AC" w:rsidP="00D829AC">
      <w:pPr>
        <w:rPr>
          <w:rFonts w:ascii="Arial" w:eastAsia="Times New Roman" w:hAnsi="Arial" w:cs="Arial"/>
          <w:color w:val="02326C"/>
        </w:rPr>
      </w:pPr>
    </w:p>
    <w:p w:rsidR="00D829AC" w:rsidRDefault="00D829AC" w:rsidP="00D829AC">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2114550" cy="2952750"/>
            <wp:effectExtent l="0" t="0" r="0" b="0"/>
            <wp:docPr id="9" name="Immagine 9"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magin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14550" cy="2952750"/>
                    </a:xfrm>
                    <a:prstGeom prst="rect">
                      <a:avLst/>
                    </a:prstGeom>
                    <a:noFill/>
                    <a:ln>
                      <a:noFill/>
                    </a:ln>
                  </pic:spPr>
                </pic:pic>
              </a:graphicData>
            </a:graphic>
          </wp:inline>
        </w:drawing>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Nell’anno di Expo si rinnovano contenuti e immagine della storica manifestazione che si svolgerà </w:t>
      </w:r>
      <w:r>
        <w:rPr>
          <w:rStyle w:val="Enfasigrassetto"/>
          <w:rFonts w:ascii="Verdana" w:hAnsi="Verdana" w:cs="Arial"/>
          <w:color w:val="000000"/>
        </w:rPr>
        <w:t>dal 25 al 28 settembre presso il Castello Visconteo di Pavia sotto la direzione artistica di Marco Lodola</w:t>
      </w:r>
      <w:r>
        <w:rPr>
          <w:rFonts w:ascii="Verdana" w:hAnsi="Verdana" w:cs="Arial"/>
          <w:color w:val="000000"/>
        </w:rPr>
        <w:t xml:space="preserve"> che illuminerà la qualità dei prodotti pavesi con </w:t>
      </w:r>
      <w:r>
        <w:rPr>
          <w:rStyle w:val="Enfasigrassetto"/>
          <w:rFonts w:ascii="Verdana" w:hAnsi="Verdana" w:cs="Arial"/>
          <w:color w:val="000000"/>
        </w:rPr>
        <w:t>luce e colori</w:t>
      </w:r>
      <w:r>
        <w:rPr>
          <w:rFonts w:ascii="Verdana" w:hAnsi="Verdana" w:cs="Arial"/>
          <w:color w:val="000000"/>
        </w:rPr>
        <w:t>.</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Expo a pochi chilometri da Expo</w:t>
      </w:r>
      <w:r>
        <w:rPr>
          <w:rStyle w:val="Enfasigrassetto"/>
          <w:rFonts w:ascii="Verdana" w:hAnsi="Verdana" w:cs="Arial"/>
          <w:color w:val="000000"/>
        </w:rPr>
        <w:t>: i prodotti della terra pavese</w:t>
      </w:r>
      <w:r>
        <w:rPr>
          <w:rFonts w:ascii="Verdana" w:hAnsi="Verdana" w:cs="Arial"/>
          <w:color w:val="000000"/>
        </w:rPr>
        <w:t xml:space="preserve"> e della filiera enogastronomica saranno protagonisti di dibattiti, degustazioni, esposizioni, laboratori tematici.</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lastRenderedPageBreak/>
        <w:t xml:space="preserve">Cultura e spettacolo - nel Castello Visconteo, luogo dell’arte, della storia e della cultura sede dei Musei Civici di Pavia, ogni serata sarà animata da </w:t>
      </w:r>
      <w:r>
        <w:rPr>
          <w:rStyle w:val="Enfasigrassetto"/>
          <w:rFonts w:ascii="Verdana" w:hAnsi="Verdana" w:cs="Arial"/>
          <w:color w:val="000000"/>
        </w:rPr>
        <w:t>personaggi della musica e dello spettacolo</w:t>
      </w:r>
      <w:r>
        <w:rPr>
          <w:rFonts w:ascii="Verdana" w:hAnsi="Verdana" w:cs="Arial"/>
          <w:color w:val="000000"/>
        </w:rPr>
        <w:t>: sul palco si esibiranno in svariati momenti di intrattenimento comici, musicisti, esperti di cucina e molti altri ospiti!</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AUTUNNO PAVESE DOC è la più importante vetrina del settore agroalimentare che ogni anno contribuisce alla scoperta e alla valorizzazione di tutti i prodotti tipici del territorio pavese. E’ organizzata dalla Camera di Commercio di Pavia, attraverso la sua Azienda Speciale PAVIASVILUPPO.</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Presenta le proposte territoriali legate al mondo agroalimentare, vitivinicolo e enogastronomico - settori che insieme fanno la seconda voce del PIL nazionale – e ha ottenuto il riconoscimento, da parte di Regione Lombardia, quale manifestazione a carattere regionale.</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L’obiettivo della Camera di Commercio di Pavia continua ad essere rendere AUTUNNO PAVESE DOC la manifestazione di punta per la promozione dell’alta qualità dell’enogastronomia pavese in funzione della promozione del territorio.</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Dal 25 al 28 settembre 2015 vi aspettiamo per iniziare insieme un nuovo e grande Autunno Pavese!</w:t>
      </w:r>
    </w:p>
    <w:p w:rsidR="00D829AC" w:rsidRDefault="00D829AC" w:rsidP="00D829AC">
      <w:pPr>
        <w:pStyle w:val="NormaleWeb"/>
        <w:spacing w:after="240" w:afterAutospacing="0" w:line="288" w:lineRule="atLeast"/>
        <w:rPr>
          <w:rFonts w:ascii="Verdana" w:hAnsi="Verdana" w:cs="Arial"/>
          <w:color w:val="000000"/>
        </w:rPr>
      </w:pPr>
      <w:r>
        <w:rPr>
          <w:rFonts w:ascii="Verdana" w:hAnsi="Verdana" w:cs="Arial"/>
          <w:color w:val="000000"/>
        </w:rPr>
        <w:t>Per i visitatori di AUTUNNO PAVESE DOC è previsto una riduzione sul biglietto d'ingresso della mostra "</w:t>
      </w:r>
      <w:hyperlink r:id="rId22" w:history="1">
        <w:r>
          <w:rPr>
            <w:rStyle w:val="Collegamentoipertestuale"/>
            <w:rFonts w:ascii="Verdana" w:hAnsi="Verdana" w:cs="Arial"/>
          </w:rPr>
          <w:t>Pavia, la Battaglia, il Futuro</w:t>
        </w:r>
      </w:hyperlink>
      <w:r>
        <w:rPr>
          <w:rFonts w:ascii="Verdana" w:hAnsi="Verdana" w:cs="Arial"/>
          <w:color w:val="000000"/>
        </w:rPr>
        <w:t>" in corso al Castello Visconteo con orario prolungato fino alla chiusura serale della manifestazione.</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Seguiteci sul sito: </w:t>
      </w:r>
      <w:hyperlink r:id="rId23" w:history="1">
        <w:r>
          <w:rPr>
            <w:rStyle w:val="Collegamentoipertestuale"/>
            <w:rFonts w:ascii="Verdana" w:hAnsi="Verdana" w:cs="Arial"/>
          </w:rPr>
          <w:t>www.autunnopavesedoc.it</w:t>
        </w:r>
      </w:hyperlink>
      <w:r>
        <w:rPr>
          <w:rFonts w:ascii="Verdana" w:hAnsi="Verdana" w:cs="Arial"/>
          <w:color w:val="000000"/>
        </w:rPr>
        <w:t xml:space="preserve"> e su </w:t>
      </w:r>
      <w:proofErr w:type="spellStart"/>
      <w:r>
        <w:rPr>
          <w:rFonts w:ascii="Verdana" w:hAnsi="Verdana" w:cs="Arial"/>
          <w:color w:val="000000"/>
        </w:rPr>
        <w:t>Facebook</w:t>
      </w:r>
      <w:proofErr w:type="spellEnd"/>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Per info: </w:t>
      </w:r>
      <w:proofErr w:type="spellStart"/>
      <w:r>
        <w:rPr>
          <w:rFonts w:ascii="Verdana" w:hAnsi="Verdana" w:cs="Arial"/>
          <w:color w:val="000000"/>
        </w:rPr>
        <w:t>Paviasviluppo</w:t>
      </w:r>
      <w:proofErr w:type="spellEnd"/>
      <w:r>
        <w:rPr>
          <w:rFonts w:ascii="Verdana" w:hAnsi="Verdana" w:cs="Arial"/>
          <w:color w:val="000000"/>
        </w:rPr>
        <w:t xml:space="preserve"> -Tel. 0382.393237-401 – email: </w:t>
      </w:r>
      <w:hyperlink r:id="rId24" w:history="1">
        <w:r>
          <w:rPr>
            <w:rStyle w:val="Collegamentoipertestuale"/>
            <w:rFonts w:ascii="Verdana" w:hAnsi="Verdana" w:cs="Arial"/>
          </w:rPr>
          <w:t>autunnopavese@pv.camcom.it</w:t>
        </w:r>
      </w:hyperlink>
    </w:p>
    <w:p w:rsidR="00D829AC" w:rsidRDefault="00D829AC" w:rsidP="00D829AC">
      <w:pPr>
        <w:rPr>
          <w:rFonts w:ascii="Arial" w:eastAsia="Times New Roman" w:hAnsi="Arial" w:cs="Arial"/>
          <w:color w:val="02326C"/>
        </w:rPr>
      </w:pPr>
      <w:r>
        <w:rPr>
          <w:rFonts w:ascii="Arial" w:eastAsia="Times New Roman" w:hAnsi="Arial" w:cs="Arial"/>
          <w:color w:val="02326C"/>
        </w:rPr>
        <w:br/>
      </w:r>
      <w:bookmarkStart w:id="6" w:name="news603"/>
      <w:bookmarkEnd w:id="6"/>
    </w:p>
    <w:p w:rsidR="00D829AC" w:rsidRDefault="00D829AC" w:rsidP="00D829AC">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In viaggio tra cibo e arte: il grande progetto pavese che coniuga arte, cibo, accoglienza e paesaggi</w:t>
      </w:r>
    </w:p>
    <w:p w:rsidR="00D829AC" w:rsidRDefault="00D829AC" w:rsidP="00D829AC">
      <w:pPr>
        <w:rPr>
          <w:rFonts w:ascii="Arial" w:eastAsia="Times New Roman" w:hAnsi="Arial" w:cs="Arial"/>
          <w:color w:val="02326C"/>
        </w:rPr>
      </w:pPr>
    </w:p>
    <w:p w:rsidR="00D829AC" w:rsidRDefault="00D829AC" w:rsidP="00D829AC">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609725" cy="1162050"/>
            <wp:effectExtent l="0" t="0" r="9525" b="0"/>
            <wp:docPr id="8" name="Immagine 8"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magin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09725" cy="1162050"/>
                    </a:xfrm>
                    <a:prstGeom prst="rect">
                      <a:avLst/>
                    </a:prstGeom>
                    <a:noFill/>
                    <a:ln>
                      <a:noFill/>
                    </a:ln>
                  </pic:spPr>
                </pic:pic>
              </a:graphicData>
            </a:graphic>
          </wp:inline>
        </w:drawing>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Pavia...2015. </w:t>
      </w:r>
      <w:r>
        <w:rPr>
          <w:rStyle w:val="Enfasigrassetto"/>
          <w:rFonts w:ascii="Verdana" w:hAnsi="Verdana" w:cs="Arial"/>
          <w:color w:val="000000"/>
        </w:rPr>
        <w:t>Pavia vive Expo</w:t>
      </w:r>
      <w:r>
        <w:rPr>
          <w:rFonts w:ascii="Verdana" w:hAnsi="Verdana" w:cs="Arial"/>
          <w:color w:val="000000"/>
        </w:rPr>
        <w:t xml:space="preserve"> è un progetto di promozione del territorio fondato su arte, cibo, ristorazione, accoglienza e itinerari turistici alla scoperta di un territorio pieno di bellezza.</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lastRenderedPageBreak/>
        <w:t>Parte con Expo 2015 e si ispira ai temi dell’Esposizione Universale ma si articolerà lungo i mesi fino alla prossima primavera in fasi successive.</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Si compone di anime diverse ma organiche, </w:t>
      </w:r>
      <w:proofErr w:type="spellStart"/>
      <w:r>
        <w:rPr>
          <w:rFonts w:ascii="Verdana" w:hAnsi="Verdana" w:cs="Arial"/>
          <w:color w:val="000000"/>
        </w:rPr>
        <w:t>GustArti</w:t>
      </w:r>
      <w:proofErr w:type="spellEnd"/>
      <w:r>
        <w:rPr>
          <w:rFonts w:ascii="Verdana" w:hAnsi="Verdana" w:cs="Arial"/>
          <w:color w:val="000000"/>
        </w:rPr>
        <w:t xml:space="preserve"> e Pavia Città Illuminata,  un progetto del tour operator I Viaggi di </w:t>
      </w:r>
      <w:proofErr w:type="spellStart"/>
      <w:r>
        <w:rPr>
          <w:rFonts w:ascii="Verdana" w:hAnsi="Verdana" w:cs="Arial"/>
          <w:color w:val="000000"/>
        </w:rPr>
        <w:t>Tels</w:t>
      </w:r>
      <w:proofErr w:type="spellEnd"/>
      <w:r>
        <w:rPr>
          <w:rFonts w:ascii="Verdana" w:hAnsi="Verdana" w:cs="Arial"/>
          <w:color w:val="000000"/>
        </w:rPr>
        <w:t xml:space="preserve"> con </w:t>
      </w:r>
      <w:proofErr w:type="spellStart"/>
      <w:r>
        <w:rPr>
          <w:rFonts w:ascii="Verdana" w:hAnsi="Verdana" w:cs="Arial"/>
          <w:color w:val="000000"/>
        </w:rPr>
        <w:t>Confcooperative</w:t>
      </w:r>
      <w:proofErr w:type="spellEnd"/>
      <w:r>
        <w:rPr>
          <w:rFonts w:ascii="Verdana" w:hAnsi="Verdana" w:cs="Arial"/>
          <w:color w:val="000000"/>
        </w:rPr>
        <w:t xml:space="preserve"> che offre emozioni di viaggio pensate per far conoscere le bellezze delle terre pavesi a visitatori di tutta l'Italia e da tutto il mondo. Sono integrate con l’obiettivo di attirare, accogliere e guidare turisti lungo gli itinerari che attraversano una terra che va dritta al cuore: Pavia e la sua provincia che, per l’occasione, verrà trasformata in un’innovativa mostra d’arte diffusa proprio nei luoghi deputati all’ospitalità.</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Protagonisti di questo progetto i ristoratori, capaci di trasformare il cibo in arte per il palato e per gli occhi, e i “maestri” dell’accoglienza, gli albergatori, insieme ad un tour operator e agli operatori dell’</w:t>
      </w:r>
      <w:proofErr w:type="spellStart"/>
      <w:r>
        <w:rPr>
          <w:rFonts w:ascii="Verdana" w:hAnsi="Verdana" w:cs="Arial"/>
          <w:color w:val="000000"/>
        </w:rPr>
        <w:t>incoming</w:t>
      </w:r>
      <w:proofErr w:type="spellEnd"/>
      <w:r>
        <w:rPr>
          <w:rFonts w:ascii="Verdana" w:hAnsi="Verdana" w:cs="Arial"/>
          <w:color w:val="000000"/>
        </w:rPr>
        <w:t>.</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“Un progetto interessante e importante per la promozione del territorio – commenta il </w:t>
      </w:r>
      <w:r>
        <w:rPr>
          <w:rStyle w:val="Enfasigrassetto"/>
          <w:rFonts w:ascii="Verdana" w:hAnsi="Verdana" w:cs="Arial"/>
          <w:color w:val="000000"/>
        </w:rPr>
        <w:t>Presidente della Camera di Commercio, Franco Bosi</w:t>
      </w:r>
      <w:r>
        <w:rPr>
          <w:rFonts w:ascii="Verdana" w:hAnsi="Verdana" w:cs="Arial"/>
          <w:color w:val="000000"/>
        </w:rPr>
        <w:t xml:space="preserve"> – in quanto si fonda su peculiarità della nostra provincia, coniugando l’attività imprenditoriale in settori importanti come la ristorazione e, quindi, l’enogastronomia, con i contenuti culturali che sono caratteristici del territorio e della sua storia passata e presente”.</w:t>
      </w:r>
    </w:p>
    <w:p w:rsidR="00D829AC" w:rsidRDefault="00D829AC" w:rsidP="00D829AC">
      <w:pPr>
        <w:rPr>
          <w:rFonts w:ascii="Arial" w:eastAsia="Times New Roman" w:hAnsi="Arial" w:cs="Arial"/>
          <w:color w:val="02326C"/>
        </w:rPr>
      </w:pPr>
      <w:r>
        <w:rPr>
          <w:rFonts w:ascii="Arial" w:eastAsia="Times New Roman" w:hAnsi="Arial" w:cs="Arial"/>
          <w:color w:val="02326C"/>
        </w:rPr>
        <w:br/>
      </w:r>
      <w:bookmarkStart w:id="7" w:name="news604"/>
      <w:bookmarkEnd w:id="7"/>
    </w:p>
    <w:p w:rsidR="00D829AC" w:rsidRDefault="00D829AC" w:rsidP="00D829AC">
      <w:pPr>
        <w:shd w:val="clear" w:color="auto" w:fill="F2E5D4"/>
        <w:spacing w:line="288" w:lineRule="atLeast"/>
        <w:rPr>
          <w:rFonts w:ascii="Arial" w:eastAsia="Times New Roman" w:hAnsi="Arial" w:cs="Arial"/>
          <w:b/>
          <w:bCs/>
          <w:color w:val="000000"/>
        </w:rPr>
      </w:pPr>
      <w:proofErr w:type="spellStart"/>
      <w:r>
        <w:rPr>
          <w:rFonts w:ascii="Arial" w:eastAsia="Times New Roman" w:hAnsi="Arial" w:cs="Arial"/>
          <w:b/>
          <w:bCs/>
          <w:color w:val="000000"/>
        </w:rPr>
        <w:t>GustArti</w:t>
      </w:r>
      <w:proofErr w:type="spellEnd"/>
      <w:r>
        <w:rPr>
          <w:rFonts w:ascii="Arial" w:eastAsia="Times New Roman" w:hAnsi="Arial" w:cs="Arial"/>
          <w:b/>
          <w:bCs/>
          <w:color w:val="000000"/>
        </w:rPr>
        <w:t>. L’arte è servita a Pavia e Provincia</w:t>
      </w:r>
    </w:p>
    <w:p w:rsidR="00D829AC" w:rsidRDefault="00D829AC" w:rsidP="00D829AC">
      <w:pPr>
        <w:rPr>
          <w:rFonts w:ascii="Arial" w:eastAsia="Times New Roman" w:hAnsi="Arial" w:cs="Arial"/>
          <w:color w:val="02326C"/>
        </w:rPr>
      </w:pPr>
    </w:p>
    <w:p w:rsidR="00D829AC" w:rsidRDefault="00D829AC" w:rsidP="00D829AC">
      <w:pPr>
        <w:pStyle w:val="NormaleWeb"/>
        <w:spacing w:line="288" w:lineRule="atLeast"/>
        <w:rPr>
          <w:rFonts w:ascii="Verdana" w:hAnsi="Verdana" w:cs="Arial"/>
          <w:color w:val="000000"/>
        </w:rPr>
      </w:pPr>
      <w:r>
        <w:rPr>
          <w:rStyle w:val="Enfasigrassetto"/>
          <w:rFonts w:ascii="Verdana" w:hAnsi="Verdana" w:cs="Arial"/>
          <w:color w:val="000000"/>
        </w:rPr>
        <w:t> </w:t>
      </w:r>
      <w:r>
        <w:rPr>
          <w:rFonts w:ascii="Verdana" w:hAnsi="Verdana" w:cs="Arial"/>
          <w:noProof/>
          <w:color w:val="000000"/>
        </w:rPr>
        <w:drawing>
          <wp:inline distT="0" distB="0" distL="0" distR="0">
            <wp:extent cx="2095500" cy="1571625"/>
            <wp:effectExtent l="0" t="0" r="0" b="9525"/>
            <wp:docPr id="7" name="Immagine 7"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magin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95500" cy="1571625"/>
                    </a:xfrm>
                    <a:prstGeom prst="rect">
                      <a:avLst/>
                    </a:prstGeom>
                    <a:noFill/>
                    <a:ln>
                      <a:noFill/>
                    </a:ln>
                  </pic:spPr>
                </pic:pic>
              </a:graphicData>
            </a:graphic>
          </wp:inline>
        </w:drawing>
      </w:r>
    </w:p>
    <w:p w:rsidR="00D829AC" w:rsidRDefault="00D829AC" w:rsidP="00D829AC">
      <w:pPr>
        <w:pStyle w:val="NormaleWeb"/>
        <w:spacing w:line="288" w:lineRule="atLeast"/>
        <w:rPr>
          <w:rFonts w:ascii="Verdana" w:hAnsi="Verdana" w:cs="Arial"/>
          <w:color w:val="000000"/>
        </w:rPr>
      </w:pPr>
      <w:r>
        <w:rPr>
          <w:rStyle w:val="Enfasicorsivo"/>
          <w:rFonts w:ascii="Verdana" w:hAnsi="Verdana" w:cs="Arial"/>
          <w:color w:val="000000"/>
        </w:rPr>
        <w:t>"</w:t>
      </w:r>
      <w:proofErr w:type="spellStart"/>
      <w:r>
        <w:rPr>
          <w:rStyle w:val="Enfasicorsivo"/>
          <w:rFonts w:ascii="Verdana" w:hAnsi="Verdana" w:cs="Arial"/>
          <w:color w:val="000000"/>
        </w:rPr>
        <w:t>GustArti</w:t>
      </w:r>
      <w:proofErr w:type="spellEnd"/>
      <w:r>
        <w:rPr>
          <w:rStyle w:val="Enfasicorsivo"/>
          <w:rFonts w:ascii="Verdana" w:hAnsi="Verdana" w:cs="Arial"/>
          <w:color w:val="000000"/>
        </w:rPr>
        <w:t xml:space="preserve"> è un’estensione del gusto: un’esperienza per gustare col palato ma anche con gli occhi.</w:t>
      </w:r>
    </w:p>
    <w:p w:rsidR="00D829AC" w:rsidRDefault="00D829AC" w:rsidP="00D829AC">
      <w:pPr>
        <w:pStyle w:val="NormaleWeb"/>
        <w:spacing w:line="288" w:lineRule="atLeast"/>
        <w:rPr>
          <w:rFonts w:ascii="Verdana" w:hAnsi="Verdana" w:cs="Arial"/>
          <w:color w:val="000000"/>
        </w:rPr>
      </w:pPr>
      <w:r>
        <w:rPr>
          <w:rStyle w:val="Enfasicorsivo"/>
          <w:rFonts w:ascii="Verdana" w:hAnsi="Verdana" w:cs="Arial"/>
          <w:color w:val="000000"/>
        </w:rPr>
        <w:t>Nutrire l’intelletto attraverso bellezza, arte, cultura e conoscenza  così come si nutre il corpo"</w:t>
      </w:r>
    </w:p>
    <w:p w:rsidR="00D829AC" w:rsidRDefault="00D829AC" w:rsidP="00D829AC">
      <w:pPr>
        <w:pStyle w:val="NormaleWeb"/>
        <w:spacing w:line="288" w:lineRule="atLeast"/>
        <w:rPr>
          <w:rFonts w:ascii="Verdana" w:hAnsi="Verdana" w:cs="Arial"/>
          <w:color w:val="000000"/>
        </w:rPr>
      </w:pPr>
      <w:proofErr w:type="spellStart"/>
      <w:r>
        <w:rPr>
          <w:rStyle w:val="Enfasigrassetto"/>
          <w:rFonts w:ascii="Verdana" w:hAnsi="Verdana" w:cs="Arial"/>
          <w:color w:val="000000"/>
        </w:rPr>
        <w:t>GustArti</w:t>
      </w:r>
      <w:proofErr w:type="spellEnd"/>
      <w:r>
        <w:rPr>
          <w:rStyle w:val="Enfasigrassetto"/>
          <w:rFonts w:ascii="Verdana" w:hAnsi="Verdana" w:cs="Arial"/>
          <w:color w:val="000000"/>
        </w:rPr>
        <w:t xml:space="preserve"> – L’Arte è servita</w:t>
      </w:r>
      <w:r>
        <w:rPr>
          <w:rFonts w:ascii="Verdana" w:hAnsi="Verdana" w:cs="Arial"/>
          <w:color w:val="000000"/>
        </w:rPr>
        <w:t xml:space="preserve">, anzi, sarà presto servita in provincia di Pavia: </w:t>
      </w:r>
      <w:r>
        <w:rPr>
          <w:rStyle w:val="Enfasigrassetto"/>
          <w:rFonts w:ascii="Verdana" w:hAnsi="Verdana" w:cs="Arial"/>
          <w:color w:val="000000"/>
        </w:rPr>
        <w:t>scade il 15 settembre il termine per iscriversi</w:t>
      </w:r>
      <w:r>
        <w:rPr>
          <w:rFonts w:ascii="Verdana" w:hAnsi="Verdana" w:cs="Arial"/>
          <w:color w:val="000000"/>
        </w:rPr>
        <w:t xml:space="preserve"> e partecipare al progetto </w:t>
      </w:r>
      <w:proofErr w:type="spellStart"/>
      <w:r>
        <w:rPr>
          <w:rFonts w:ascii="Verdana" w:hAnsi="Verdana" w:cs="Arial"/>
          <w:color w:val="000000"/>
        </w:rPr>
        <w:t>GustArti</w:t>
      </w:r>
      <w:proofErr w:type="spellEnd"/>
      <w:r>
        <w:rPr>
          <w:rFonts w:ascii="Verdana" w:hAnsi="Verdana" w:cs="Arial"/>
          <w:color w:val="000000"/>
        </w:rPr>
        <w:t xml:space="preserve"> promosso da Camera di Commercio in collaborazione con </w:t>
      </w:r>
      <w:proofErr w:type="spellStart"/>
      <w:r>
        <w:rPr>
          <w:rFonts w:ascii="Verdana" w:hAnsi="Verdana" w:cs="Arial"/>
          <w:color w:val="000000"/>
        </w:rPr>
        <w:t>Ascom</w:t>
      </w:r>
      <w:proofErr w:type="spellEnd"/>
      <w:r>
        <w:rPr>
          <w:rFonts w:ascii="Verdana" w:hAnsi="Verdana" w:cs="Arial"/>
          <w:color w:val="000000"/>
        </w:rPr>
        <w:t xml:space="preserve"> e </w:t>
      </w:r>
      <w:proofErr w:type="spellStart"/>
      <w:r>
        <w:rPr>
          <w:rFonts w:ascii="Verdana" w:hAnsi="Verdana" w:cs="Arial"/>
          <w:color w:val="000000"/>
        </w:rPr>
        <w:t>Confcooperative</w:t>
      </w:r>
      <w:proofErr w:type="spellEnd"/>
      <w:r>
        <w:rPr>
          <w:rFonts w:ascii="Verdana" w:hAnsi="Verdana" w:cs="Arial"/>
          <w:color w:val="000000"/>
        </w:rPr>
        <w:t xml:space="preserve"> attraverso la piattaforma </w:t>
      </w:r>
      <w:hyperlink r:id="rId27" w:history="1">
        <w:r>
          <w:rPr>
            <w:rStyle w:val="Collegamentoipertestuale"/>
            <w:rFonts w:ascii="Verdana" w:hAnsi="Verdana" w:cs="Arial"/>
          </w:rPr>
          <w:t>www.gustArti.eu</w:t>
        </w:r>
      </w:hyperlink>
      <w:r>
        <w:rPr>
          <w:rFonts w:ascii="Verdana" w:hAnsi="Verdana" w:cs="Arial"/>
          <w:color w:val="000000"/>
        </w:rPr>
        <w:t xml:space="preserve"> e i social dedicati: @</w:t>
      </w:r>
      <w:proofErr w:type="spellStart"/>
      <w:r>
        <w:rPr>
          <w:rFonts w:ascii="Verdana" w:hAnsi="Verdana" w:cs="Arial"/>
          <w:color w:val="000000"/>
        </w:rPr>
        <w:t>gustarti_Pavia</w:t>
      </w:r>
      <w:proofErr w:type="spellEnd"/>
      <w:r>
        <w:rPr>
          <w:rFonts w:ascii="Verdana" w:hAnsi="Verdana" w:cs="Arial"/>
          <w:color w:val="000000"/>
        </w:rPr>
        <w:t xml:space="preserve"> e  la pagina </w:t>
      </w:r>
      <w:proofErr w:type="spellStart"/>
      <w:r>
        <w:rPr>
          <w:rFonts w:ascii="Verdana" w:hAnsi="Verdana" w:cs="Arial"/>
          <w:color w:val="000000"/>
        </w:rPr>
        <w:t>Facebook</w:t>
      </w:r>
      <w:proofErr w:type="spellEnd"/>
      <w:r>
        <w:rPr>
          <w:rFonts w:ascii="Verdana" w:hAnsi="Verdana" w:cs="Arial"/>
          <w:color w:val="000000"/>
        </w:rPr>
        <w:t xml:space="preserve"> @</w:t>
      </w:r>
      <w:proofErr w:type="spellStart"/>
      <w:r>
        <w:rPr>
          <w:rFonts w:ascii="Verdana" w:hAnsi="Verdana" w:cs="Arial"/>
          <w:color w:val="000000"/>
        </w:rPr>
        <w:t>gustarti.pavia</w:t>
      </w:r>
      <w:proofErr w:type="spellEnd"/>
      <w:r>
        <w:rPr>
          <w:rFonts w:ascii="Verdana" w:hAnsi="Verdana" w:cs="Arial"/>
          <w:color w:val="000000"/>
        </w:rPr>
        <w:t>.</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lastRenderedPageBreak/>
        <w:t xml:space="preserve">Sono 45  i giovani artisti che, fino ad oggi, hanno riposto alla “call for </w:t>
      </w:r>
      <w:proofErr w:type="spellStart"/>
      <w:r>
        <w:rPr>
          <w:rFonts w:ascii="Verdana" w:hAnsi="Verdana" w:cs="Arial"/>
          <w:color w:val="000000"/>
        </w:rPr>
        <w:t>artist</w:t>
      </w:r>
      <w:proofErr w:type="spellEnd"/>
      <w:r>
        <w:rPr>
          <w:rFonts w:ascii="Verdana" w:hAnsi="Verdana" w:cs="Arial"/>
          <w:color w:val="000000"/>
        </w:rPr>
        <w:t>” lanciata a luglio e 24 le strutture registrate per accogliere le loro opere. Una giuria, presieduta da Marco Lodola, selezionerà le opere che verranno esposte. “Arte in luoghi accessibili, non convenzionali, arte nella musica, nella danza, nel teatro” commenta Lodola.</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Il progetto è partito il 17 luglio con l’apertura di una “call” che fa riferimento al rapporto privilegiato che da sempre gli artisti hanno avuto con la rappresentazione del cibo, della tavola, delle cucine. Ai partecipanti viene richiesta una lettura inedita e personale del rapporto intercorrente tra cibo e conoscenza.</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Lo scopo del progetto è duplice</w:t>
      </w:r>
      <w:r>
        <w:rPr>
          <w:rStyle w:val="Enfasigrassetto"/>
          <w:rFonts w:ascii="Verdana" w:hAnsi="Verdana" w:cs="Arial"/>
          <w:color w:val="000000"/>
        </w:rPr>
        <w:t>: riscoprire la terra pavese con i suoi prodotti e accogliere</w:t>
      </w:r>
      <w:r>
        <w:rPr>
          <w:rFonts w:ascii="Verdana" w:hAnsi="Verdana" w:cs="Arial"/>
          <w:color w:val="000000"/>
        </w:rPr>
        <w:t xml:space="preserve"> in questi stessi luoghi il nuovo, </w:t>
      </w:r>
      <w:r>
        <w:rPr>
          <w:rStyle w:val="Enfasigrassetto"/>
          <w:rFonts w:ascii="Verdana" w:hAnsi="Verdana" w:cs="Arial"/>
          <w:color w:val="000000"/>
        </w:rPr>
        <w:t>l’arte di giovani artisti</w:t>
      </w:r>
      <w:r>
        <w:rPr>
          <w:rFonts w:ascii="Verdana" w:hAnsi="Verdana" w:cs="Arial"/>
          <w:color w:val="000000"/>
        </w:rPr>
        <w:t xml:space="preserve"> portando l’arte in spazi non convenzionali per renderla fruibile superando la barriera di gallerie e musei dando vita a una mostra diffusa. Ovvero sposare arti diverse per far vivere in modo nuovo il rapporto con cibo, bellezza e arte e creare appetito non solo artistico, aprendosi alla curiosità e alla scoperta del territorio.</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Ristoranti e hotel diventeranno sale d’esposizione di sapori e di relax, gustati con il palato per star bene ma anche luoghi di bellezza visiva da gustare con gli occhi.</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Oltre trenta  giovani artisti, ad oggi, si sono iscritti per partecipare al progetto che vuole trasformare nel mese di ottobre alberghi e ristoranti sul territorio pavese in location per una mostra d’arte diffusa dedicata al connubio cibo-arte. I giovani artisti hanno riempito la piattaforma di </w:t>
      </w:r>
      <w:proofErr w:type="spellStart"/>
      <w:r>
        <w:rPr>
          <w:rFonts w:ascii="Verdana" w:hAnsi="Verdana" w:cs="Arial"/>
          <w:color w:val="000000"/>
        </w:rPr>
        <w:t>GustArti</w:t>
      </w:r>
      <w:proofErr w:type="spellEnd"/>
      <w:r>
        <w:rPr>
          <w:rFonts w:ascii="Verdana" w:hAnsi="Verdana" w:cs="Arial"/>
          <w:color w:val="000000"/>
        </w:rPr>
        <w:t xml:space="preserve"> di immagini, colori, forme e tante idee e instaurato un dialogo con la curatrice artistica della call, Eleonora De Vecchi. Ventiquattro sono anche le strutture che si sono registrate, fino ad oggi, per accogliere le opere dei giovani artisti sotto i 36 anni – pitture, sculture, fotografie, ceramiche etc. Alcuni sono locali storici, frequentati in passato e oggi da personaggi famosi. Altri moderni o nuovi, gestiti anche loro da giovani che vogliono costruire e progettare la “città dell’arte”.</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“E’ quello che vorremmo - dicono Giovanni Merlino, </w:t>
      </w:r>
      <w:proofErr w:type="spellStart"/>
      <w:r>
        <w:rPr>
          <w:rFonts w:ascii="Verdana" w:hAnsi="Verdana" w:cs="Arial"/>
          <w:color w:val="000000"/>
        </w:rPr>
        <w:t>Federalberghi</w:t>
      </w:r>
      <w:proofErr w:type="spellEnd"/>
      <w:r>
        <w:rPr>
          <w:rFonts w:ascii="Verdana" w:hAnsi="Verdana" w:cs="Arial"/>
          <w:color w:val="000000"/>
        </w:rPr>
        <w:t xml:space="preserve"> Pavia e Lorella Soldati, </w:t>
      </w:r>
      <w:proofErr w:type="spellStart"/>
      <w:r>
        <w:rPr>
          <w:rFonts w:ascii="Verdana" w:hAnsi="Verdana" w:cs="Arial"/>
          <w:color w:val="000000"/>
        </w:rPr>
        <w:t>Federistoratori</w:t>
      </w:r>
      <w:proofErr w:type="spellEnd"/>
      <w:r>
        <w:rPr>
          <w:rFonts w:ascii="Verdana" w:hAnsi="Verdana" w:cs="Arial"/>
          <w:color w:val="000000"/>
        </w:rPr>
        <w:t xml:space="preserve"> Pavia -  costruire un appuntamento fisso con l’arte su questo territorio che è di per se arte e bellezza”.</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Il progetto, partito con Expo 2015, andrà avanti anche nei prossimi mesi con nuove idee.</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I tempi: le iscrizioni sono aperte fino al 15 settembre.  Dal 15 settembre al 25 settembre la giuria selezionerà le opere. Dal 28 settembre al 9 ottobre si effettueranno gli abbinamenti e entro la metà di ottobre gli allestimenti. Le mostre cominceranno a partire dal 15 ottobre.</w:t>
      </w:r>
    </w:p>
    <w:p w:rsidR="00D829AC" w:rsidRDefault="00D829AC" w:rsidP="00D829AC">
      <w:pPr>
        <w:rPr>
          <w:rFonts w:ascii="Arial" w:eastAsia="Times New Roman" w:hAnsi="Arial" w:cs="Arial"/>
          <w:color w:val="02326C"/>
        </w:rPr>
      </w:pPr>
    </w:p>
    <w:p w:rsidR="00D829AC" w:rsidRDefault="00D829AC" w:rsidP="00D829AC">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lastRenderedPageBreak/>
        <w:t xml:space="preserve">Servizio </w:t>
      </w:r>
      <w:proofErr w:type="spellStart"/>
      <w:r>
        <w:rPr>
          <w:rFonts w:ascii="Arial" w:eastAsia="Times New Roman" w:hAnsi="Arial" w:cs="Arial"/>
          <w:b/>
          <w:bCs/>
          <w:color w:val="FFFFFF"/>
          <w:sz w:val="29"/>
          <w:szCs w:val="29"/>
        </w:rPr>
        <w:t>Impresattiva</w:t>
      </w:r>
      <w:proofErr w:type="spellEnd"/>
      <w:r>
        <w:rPr>
          <w:rFonts w:ascii="Arial" w:eastAsia="Times New Roman" w:hAnsi="Arial" w:cs="Arial"/>
          <w:b/>
          <w:bCs/>
          <w:color w:val="FFFFFF"/>
          <w:sz w:val="29"/>
          <w:szCs w:val="29"/>
        </w:rPr>
        <w:t xml:space="preserve"> </w:t>
      </w:r>
    </w:p>
    <w:p w:rsidR="00D829AC" w:rsidRDefault="00D829AC" w:rsidP="00D829AC">
      <w:pPr>
        <w:rPr>
          <w:rFonts w:ascii="Arial" w:eastAsia="Times New Roman" w:hAnsi="Arial" w:cs="Arial"/>
          <w:color w:val="02326C"/>
        </w:rPr>
      </w:pPr>
      <w:r>
        <w:rPr>
          <w:rFonts w:ascii="Arial" w:eastAsia="Times New Roman" w:hAnsi="Arial" w:cs="Arial"/>
          <w:color w:val="02326C"/>
        </w:rPr>
        <w:br/>
      </w:r>
      <w:bookmarkStart w:id="8" w:name="news605"/>
      <w:bookmarkEnd w:id="8"/>
    </w:p>
    <w:p w:rsidR="00D829AC" w:rsidRDefault="00D829AC" w:rsidP="00D829AC">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Brevetti+ 2: nuove risorse per le PMI per la </w:t>
      </w:r>
      <w:proofErr w:type="spellStart"/>
      <w:r>
        <w:rPr>
          <w:rFonts w:ascii="Arial" w:eastAsia="Times New Roman" w:hAnsi="Arial" w:cs="Arial"/>
          <w:b/>
          <w:bCs/>
          <w:color w:val="000000"/>
        </w:rPr>
        <w:t>brevettazione</w:t>
      </w:r>
      <w:proofErr w:type="spellEnd"/>
    </w:p>
    <w:p w:rsidR="00D829AC" w:rsidRDefault="00D829AC" w:rsidP="00D829AC">
      <w:pPr>
        <w:rPr>
          <w:rFonts w:ascii="Arial" w:eastAsia="Times New Roman" w:hAnsi="Arial" w:cs="Arial"/>
          <w:color w:val="02326C"/>
        </w:rPr>
      </w:pPr>
    </w:p>
    <w:p w:rsidR="00D829AC" w:rsidRDefault="00D829AC" w:rsidP="00D829AC">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3181350" cy="390525"/>
            <wp:effectExtent l="0" t="0" r="0" b="9525"/>
            <wp:docPr id="6" name="Immagine 6"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magin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181350" cy="390525"/>
                    </a:xfrm>
                    <a:prstGeom prst="rect">
                      <a:avLst/>
                    </a:prstGeom>
                    <a:noFill/>
                    <a:ln>
                      <a:noFill/>
                    </a:ln>
                  </pic:spPr>
                </pic:pic>
              </a:graphicData>
            </a:graphic>
          </wp:inline>
        </w:drawing>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"Brevetti+ 2" è l’incentivo del Governo per </w:t>
      </w:r>
      <w:r>
        <w:rPr>
          <w:rStyle w:val="Enfasigrassetto"/>
          <w:rFonts w:ascii="Verdana" w:hAnsi="Verdana" w:cs="Arial"/>
          <w:color w:val="000000"/>
        </w:rPr>
        <w:t>valorizzare i brevetti più attuali</w:t>
      </w:r>
      <w:r>
        <w:rPr>
          <w:rFonts w:ascii="Verdana" w:hAnsi="Verdana" w:cs="Arial"/>
          <w:color w:val="000000"/>
        </w:rPr>
        <w:t xml:space="preserve"> e i </w:t>
      </w:r>
      <w:r>
        <w:rPr>
          <w:rStyle w:val="Enfasigrassetto"/>
          <w:rFonts w:ascii="Verdana" w:hAnsi="Verdana" w:cs="Arial"/>
          <w:color w:val="000000"/>
        </w:rPr>
        <w:t>progetti più qualificati</w:t>
      </w:r>
      <w:r>
        <w:rPr>
          <w:rFonts w:ascii="Verdana" w:hAnsi="Verdana" w:cs="Arial"/>
          <w:color w:val="000000"/>
        </w:rPr>
        <w:t xml:space="preserve"> che derivano dai risultati della ricerca pubblica e privata.</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Le agevolazioni sono destinate alle </w:t>
      </w:r>
      <w:r>
        <w:rPr>
          <w:rStyle w:val="Enfasigrassetto"/>
          <w:rFonts w:ascii="Verdana" w:hAnsi="Verdana" w:cs="Arial"/>
          <w:color w:val="000000"/>
        </w:rPr>
        <w:t>imprese</w:t>
      </w:r>
      <w:r>
        <w:rPr>
          <w:rFonts w:ascii="Verdana" w:hAnsi="Verdana" w:cs="Arial"/>
          <w:color w:val="000000"/>
        </w:rPr>
        <w:t>, anche appena costituite, con sede legale e operativa in Italia, che possiedono almeno uno dei seguenti requisiti:</w:t>
      </w:r>
    </w:p>
    <w:p w:rsidR="00D829AC" w:rsidRDefault="00D829AC" w:rsidP="00D829AC">
      <w:pPr>
        <w:numPr>
          <w:ilvl w:val="0"/>
          <w:numId w:val="2"/>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sono titolari o licenziatari di un brevetto rilasciato successivamente al  1° gennaio 2013</w:t>
      </w:r>
    </w:p>
    <w:p w:rsidR="00D829AC" w:rsidRDefault="00D829AC" w:rsidP="00D829AC">
      <w:pPr>
        <w:numPr>
          <w:ilvl w:val="0"/>
          <w:numId w:val="2"/>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hanno depositato una domanda di brevetto successivamente al 1° gennaio 2013</w:t>
      </w:r>
    </w:p>
    <w:p w:rsidR="00D829AC" w:rsidRDefault="00D829AC" w:rsidP="00D829AC">
      <w:pPr>
        <w:numPr>
          <w:ilvl w:val="0"/>
          <w:numId w:val="2"/>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 xml:space="preserve">sono in possesso di una opzione d’uso o di un accordo preliminare di acquisto o di acquisizione in licenza di un brevetto rilasciato successivamente al 1° gennaio 2013 sono </w:t>
      </w:r>
      <w:r>
        <w:rPr>
          <w:rStyle w:val="Enfasigrassetto"/>
          <w:rFonts w:ascii="Verdana" w:eastAsia="Times New Roman" w:hAnsi="Verdana" w:cs="Arial"/>
          <w:color w:val="000000"/>
        </w:rPr>
        <w:t>spin-off</w:t>
      </w:r>
      <w:r>
        <w:rPr>
          <w:rFonts w:ascii="Verdana" w:eastAsia="Times New Roman" w:hAnsi="Verdana" w:cs="Arial"/>
          <w:color w:val="000000"/>
        </w:rPr>
        <w:t xml:space="preserve"> accademici costituiti da meno di 12 mesi e titolari di un brevetto concesso successivamente al 1° gennaio 2012</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Le agevolazioni prevedono un </w:t>
      </w:r>
      <w:r>
        <w:rPr>
          <w:rStyle w:val="Enfasigrassetto"/>
          <w:rFonts w:ascii="Verdana" w:hAnsi="Verdana" w:cs="Arial"/>
          <w:color w:val="000000"/>
        </w:rPr>
        <w:t>contributo a fondo perduto fino a un massimo di 140.000</w:t>
      </w:r>
      <w:r>
        <w:rPr>
          <w:rFonts w:ascii="Verdana" w:hAnsi="Verdana" w:cs="Arial"/>
          <w:color w:val="000000"/>
        </w:rPr>
        <w:t xml:space="preserve"> </w:t>
      </w:r>
      <w:r>
        <w:rPr>
          <w:rStyle w:val="Enfasigrassetto"/>
          <w:rFonts w:ascii="Verdana" w:hAnsi="Verdana" w:cs="Arial"/>
          <w:color w:val="000000"/>
        </w:rPr>
        <w:t>euro</w:t>
      </w:r>
      <w:r>
        <w:rPr>
          <w:rFonts w:ascii="Verdana" w:hAnsi="Verdana" w:cs="Arial"/>
          <w:color w:val="000000"/>
        </w:rPr>
        <w:t xml:space="preserve"> che non può superare l’80% dei costi ammissibili.</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Per gli spin-off accademici le agevolazioni possono arrivare al 100% dei costi ammissibili. La domanda per richiedere le agevolazioni può essere presentata esclusivamente online  </w:t>
      </w:r>
      <w:r>
        <w:rPr>
          <w:rStyle w:val="Enfasigrassetto"/>
          <w:rFonts w:ascii="Verdana" w:hAnsi="Verdana" w:cs="Arial"/>
          <w:color w:val="000000"/>
        </w:rPr>
        <w:t>dal 6 ottobre 2015.</w:t>
      </w:r>
      <w:r>
        <w:rPr>
          <w:rFonts w:ascii="Verdana" w:hAnsi="Verdana" w:cs="Arial"/>
          <w:color w:val="000000"/>
        </w:rPr>
        <w:br/>
        <w:t xml:space="preserve">Per maggiori dettagli </w:t>
      </w:r>
      <w:hyperlink r:id="rId29" w:history="1">
        <w:r>
          <w:rPr>
            <w:rStyle w:val="Collegamentoipertestuale"/>
            <w:rFonts w:ascii="Verdana" w:hAnsi="Verdana" w:cs="Arial"/>
          </w:rPr>
          <w:t>clicca qui</w:t>
        </w:r>
      </w:hyperlink>
    </w:p>
    <w:p w:rsidR="00D829AC" w:rsidRDefault="00D829AC" w:rsidP="00D829AC">
      <w:pPr>
        <w:rPr>
          <w:rFonts w:ascii="Arial" w:eastAsia="Times New Roman" w:hAnsi="Arial" w:cs="Arial"/>
          <w:color w:val="02326C"/>
        </w:rPr>
      </w:pPr>
      <w:r>
        <w:rPr>
          <w:rFonts w:ascii="Arial" w:eastAsia="Times New Roman" w:hAnsi="Arial" w:cs="Arial"/>
          <w:color w:val="02326C"/>
        </w:rPr>
        <w:br/>
      </w:r>
      <w:bookmarkStart w:id="9" w:name="news606"/>
      <w:bookmarkEnd w:id="9"/>
    </w:p>
    <w:p w:rsidR="00D829AC" w:rsidRDefault="00D829AC" w:rsidP="00D829AC">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Bando Digital Award - </w:t>
      </w:r>
      <w:proofErr w:type="spellStart"/>
      <w:r>
        <w:rPr>
          <w:rFonts w:ascii="Arial" w:eastAsia="Times New Roman" w:hAnsi="Arial" w:cs="Arial"/>
          <w:b/>
          <w:bCs/>
          <w:color w:val="000000"/>
        </w:rPr>
        <w:t>ll</w:t>
      </w:r>
      <w:proofErr w:type="spellEnd"/>
      <w:r>
        <w:rPr>
          <w:rFonts w:ascii="Arial" w:eastAsia="Times New Roman" w:hAnsi="Arial" w:cs="Arial"/>
          <w:b/>
          <w:bCs/>
          <w:color w:val="000000"/>
        </w:rPr>
        <w:t xml:space="preserve"> Coraggio di Innovare</w:t>
      </w:r>
    </w:p>
    <w:p w:rsidR="00D829AC" w:rsidRDefault="00D829AC" w:rsidP="00D829AC">
      <w:pPr>
        <w:rPr>
          <w:rFonts w:ascii="Arial" w:eastAsia="Times New Roman" w:hAnsi="Arial" w:cs="Arial"/>
          <w:color w:val="02326C"/>
        </w:rPr>
      </w:pPr>
    </w:p>
    <w:p w:rsidR="00D829AC" w:rsidRDefault="00D829AC" w:rsidP="00D829AC">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924050" cy="1143000"/>
            <wp:effectExtent l="0" t="0" r="0" b="0"/>
            <wp:docPr id="5" name="Immagine 5"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magine"/>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924050" cy="1143000"/>
                    </a:xfrm>
                    <a:prstGeom prst="rect">
                      <a:avLst/>
                    </a:prstGeom>
                    <a:noFill/>
                    <a:ln>
                      <a:noFill/>
                    </a:ln>
                  </pic:spPr>
                </pic:pic>
              </a:graphicData>
            </a:graphic>
          </wp:inline>
        </w:drawing>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Il premio è un'iniziativa di Regione Lombardia, </w:t>
      </w:r>
      <w:proofErr w:type="spellStart"/>
      <w:r>
        <w:rPr>
          <w:rFonts w:ascii="Verdana" w:hAnsi="Verdana" w:cs="Arial"/>
          <w:color w:val="000000"/>
        </w:rPr>
        <w:t>Unioncamere</w:t>
      </w:r>
      <w:proofErr w:type="spellEnd"/>
      <w:r>
        <w:rPr>
          <w:rFonts w:ascii="Verdana" w:hAnsi="Verdana" w:cs="Arial"/>
          <w:color w:val="000000"/>
        </w:rPr>
        <w:t xml:space="preserve"> Lombardia e </w:t>
      </w:r>
      <w:proofErr w:type="spellStart"/>
      <w:r>
        <w:rPr>
          <w:rFonts w:ascii="Verdana" w:hAnsi="Verdana" w:cs="Arial"/>
          <w:color w:val="000000"/>
        </w:rPr>
        <w:t>Meet</w:t>
      </w:r>
      <w:proofErr w:type="spellEnd"/>
      <w:r>
        <w:rPr>
          <w:rFonts w:ascii="Verdana" w:hAnsi="Verdana" w:cs="Arial"/>
          <w:color w:val="000000"/>
        </w:rPr>
        <w:t xml:space="preserve"> the Media Guru, riservato ai migliori progetti ed esperienze di </w:t>
      </w:r>
      <w:r>
        <w:rPr>
          <w:rStyle w:val="Enfasigrassetto"/>
          <w:rFonts w:ascii="Verdana" w:hAnsi="Verdana" w:cs="Arial"/>
          <w:color w:val="000000"/>
        </w:rPr>
        <w:t>innovazione</w:t>
      </w:r>
      <w:r>
        <w:rPr>
          <w:rFonts w:ascii="Verdana" w:hAnsi="Verdana" w:cs="Arial"/>
          <w:color w:val="000000"/>
        </w:rPr>
        <w:t xml:space="preserve"> </w:t>
      </w:r>
      <w:r>
        <w:rPr>
          <w:rFonts w:ascii="Verdana" w:hAnsi="Verdana" w:cs="Arial"/>
          <w:color w:val="000000"/>
        </w:rPr>
        <w:lastRenderedPageBreak/>
        <w:t xml:space="preserve">determinati dall’introduzione di una </w:t>
      </w:r>
      <w:r>
        <w:rPr>
          <w:rStyle w:val="Enfasigrassetto"/>
          <w:rFonts w:ascii="Verdana" w:hAnsi="Verdana" w:cs="Arial"/>
          <w:color w:val="000000"/>
        </w:rPr>
        <w:t>soluzione digitale</w:t>
      </w:r>
      <w:r>
        <w:rPr>
          <w:rFonts w:ascii="Verdana" w:hAnsi="Verdana" w:cs="Arial"/>
          <w:color w:val="000000"/>
        </w:rPr>
        <w:t xml:space="preserve"> o dallo </w:t>
      </w:r>
      <w:r>
        <w:rPr>
          <w:rStyle w:val="Enfasigrassetto"/>
          <w:rFonts w:ascii="Verdana" w:hAnsi="Verdana" w:cs="Arial"/>
          <w:color w:val="000000"/>
        </w:rPr>
        <w:t>sviluppo di un prodotto/servizio digitale innovativo</w:t>
      </w:r>
      <w:r>
        <w:rPr>
          <w:rFonts w:ascii="Verdana" w:hAnsi="Verdana" w:cs="Arial"/>
          <w:color w:val="000000"/>
        </w:rPr>
        <w:t>.</w:t>
      </w:r>
      <w:r>
        <w:rPr>
          <w:rFonts w:ascii="Verdana" w:hAnsi="Verdana" w:cs="Arial"/>
          <w:color w:val="000000"/>
        </w:rPr>
        <w:br/>
      </w:r>
      <w:r>
        <w:rPr>
          <w:rFonts w:ascii="Verdana" w:hAnsi="Verdana" w:cs="Arial"/>
          <w:color w:val="000000"/>
        </w:rPr>
        <w:br/>
        <w:t xml:space="preserve">Saranno premiati i migliori progetti nei settori </w:t>
      </w:r>
      <w:r>
        <w:rPr>
          <w:rStyle w:val="Enfasigrassetto"/>
          <w:rFonts w:ascii="Verdana" w:hAnsi="Verdana" w:cs="Arial"/>
          <w:color w:val="000000"/>
        </w:rPr>
        <w:t>moda,</w:t>
      </w:r>
      <w:r>
        <w:rPr>
          <w:rFonts w:ascii="Verdana" w:hAnsi="Verdana" w:cs="Arial"/>
          <w:color w:val="000000"/>
        </w:rPr>
        <w:t xml:space="preserve"> </w:t>
      </w:r>
      <w:r>
        <w:rPr>
          <w:rStyle w:val="Enfasigrassetto"/>
          <w:rFonts w:ascii="Verdana" w:hAnsi="Verdana" w:cs="Arial"/>
          <w:color w:val="000000"/>
        </w:rPr>
        <w:t>design</w:t>
      </w:r>
      <w:r>
        <w:rPr>
          <w:rFonts w:ascii="Verdana" w:hAnsi="Verdana" w:cs="Arial"/>
          <w:color w:val="000000"/>
        </w:rPr>
        <w:t xml:space="preserve">, </w:t>
      </w:r>
      <w:r>
        <w:rPr>
          <w:rStyle w:val="Enfasigrassetto"/>
          <w:rFonts w:ascii="Verdana" w:hAnsi="Verdana" w:cs="Arial"/>
          <w:color w:val="000000"/>
        </w:rPr>
        <w:t>commercio</w:t>
      </w:r>
      <w:r>
        <w:rPr>
          <w:rFonts w:ascii="Verdana" w:hAnsi="Verdana" w:cs="Arial"/>
          <w:color w:val="000000"/>
        </w:rPr>
        <w:t xml:space="preserve">, </w:t>
      </w:r>
      <w:r>
        <w:rPr>
          <w:rStyle w:val="Enfasigrassetto"/>
          <w:rFonts w:ascii="Verdana" w:hAnsi="Verdana" w:cs="Arial"/>
          <w:color w:val="000000"/>
        </w:rPr>
        <w:t>turismo</w:t>
      </w:r>
      <w:r>
        <w:rPr>
          <w:rFonts w:ascii="Verdana" w:hAnsi="Verdana" w:cs="Arial"/>
          <w:color w:val="000000"/>
        </w:rPr>
        <w:t xml:space="preserve">, </w:t>
      </w:r>
      <w:r>
        <w:rPr>
          <w:rStyle w:val="Enfasigrassetto"/>
          <w:rFonts w:ascii="Verdana" w:hAnsi="Verdana" w:cs="Arial"/>
          <w:color w:val="000000"/>
        </w:rPr>
        <w:t>logistica merci</w:t>
      </w:r>
      <w:r>
        <w:rPr>
          <w:rFonts w:ascii="Verdana" w:hAnsi="Verdana" w:cs="Arial"/>
          <w:color w:val="000000"/>
        </w:rPr>
        <w:t xml:space="preserve">, </w:t>
      </w:r>
      <w:r>
        <w:rPr>
          <w:rStyle w:val="Enfasigrassetto"/>
          <w:rFonts w:ascii="Verdana" w:hAnsi="Verdana" w:cs="Arial"/>
          <w:color w:val="000000"/>
        </w:rPr>
        <w:t>fiere</w:t>
      </w:r>
      <w:r>
        <w:rPr>
          <w:rFonts w:ascii="Verdana" w:hAnsi="Verdana" w:cs="Arial"/>
          <w:color w:val="000000"/>
        </w:rPr>
        <w:t xml:space="preserve"> e </w:t>
      </w:r>
      <w:r>
        <w:rPr>
          <w:rStyle w:val="Enfasigrassetto"/>
          <w:rFonts w:ascii="Verdana" w:hAnsi="Verdana" w:cs="Arial"/>
          <w:color w:val="000000"/>
        </w:rPr>
        <w:t>imprese creative</w:t>
      </w:r>
      <w:r>
        <w:rPr>
          <w:rFonts w:ascii="Verdana" w:hAnsi="Verdana" w:cs="Arial"/>
          <w:color w:val="000000"/>
        </w:rPr>
        <w:t xml:space="preserve"> capaci di raccontare il coraggio di innovare e le motivazioni umane e professionali che lo hanno generato.</w:t>
      </w:r>
      <w:r>
        <w:rPr>
          <w:rFonts w:ascii="Verdana" w:hAnsi="Verdana" w:cs="Arial"/>
          <w:color w:val="000000"/>
        </w:rPr>
        <w:br/>
      </w:r>
      <w:r>
        <w:rPr>
          <w:rFonts w:ascii="Verdana" w:hAnsi="Verdana" w:cs="Arial"/>
          <w:color w:val="000000"/>
        </w:rPr>
        <w:br/>
        <w:t xml:space="preserve">Le imprese dei settori individuati dal regolamento possono inviare la propria candidatura e raccontare i loro progetti innovativi a partire dalle </w:t>
      </w:r>
      <w:r>
        <w:rPr>
          <w:rStyle w:val="Enfasigrassetto"/>
          <w:rFonts w:ascii="Verdana" w:hAnsi="Verdana" w:cs="Arial"/>
          <w:color w:val="000000"/>
        </w:rPr>
        <w:t>ore 12.00 del 15 luglio</w:t>
      </w:r>
      <w:r>
        <w:rPr>
          <w:rFonts w:ascii="Verdana" w:hAnsi="Verdana" w:cs="Arial"/>
          <w:color w:val="000000"/>
        </w:rPr>
        <w:t xml:space="preserve"> alle </w:t>
      </w:r>
      <w:r>
        <w:rPr>
          <w:rStyle w:val="Enfasigrassetto"/>
          <w:rFonts w:ascii="Verdana" w:hAnsi="Verdana" w:cs="Arial"/>
          <w:color w:val="000000"/>
        </w:rPr>
        <w:t>ore 12.00 del 2 ottobre 2015</w:t>
      </w:r>
      <w:r>
        <w:rPr>
          <w:rFonts w:ascii="Verdana" w:hAnsi="Verdana" w:cs="Arial"/>
          <w:color w:val="000000"/>
        </w:rPr>
        <w:t xml:space="preserve"> all'indirizzo di posta elettronica certificata </w:t>
      </w:r>
      <w:hyperlink r:id="rId31" w:history="1">
        <w:r>
          <w:rPr>
            <w:rStyle w:val="Collegamentoipertestuale"/>
            <w:rFonts w:ascii="Verdana" w:hAnsi="Verdana" w:cs="Arial"/>
          </w:rPr>
          <w:t>unioncamerelombardia@legalmail.it</w:t>
        </w:r>
      </w:hyperlink>
      <w:r>
        <w:rPr>
          <w:rFonts w:ascii="Verdana" w:hAnsi="Verdana" w:cs="Arial"/>
          <w:color w:val="000000"/>
        </w:rPr>
        <w:t>.</w:t>
      </w:r>
      <w:r>
        <w:rPr>
          <w:rFonts w:ascii="Verdana" w:hAnsi="Verdana" w:cs="Arial"/>
          <w:color w:val="000000"/>
        </w:rPr>
        <w:br/>
      </w:r>
      <w:r>
        <w:rPr>
          <w:rFonts w:ascii="Verdana" w:hAnsi="Verdana" w:cs="Arial"/>
          <w:color w:val="000000"/>
        </w:rPr>
        <w:br/>
        <w:t xml:space="preserve">Regolamento del premio e modulistica sono disponibili al seguente </w:t>
      </w:r>
      <w:hyperlink r:id="rId32" w:history="1">
        <w:r>
          <w:rPr>
            <w:rStyle w:val="Collegamentoipertestuale"/>
            <w:rFonts w:ascii="Verdana" w:hAnsi="Verdana" w:cs="Arial"/>
          </w:rPr>
          <w:t>link</w:t>
        </w:r>
      </w:hyperlink>
      <w:r>
        <w:rPr>
          <w:rFonts w:ascii="Verdana" w:hAnsi="Verdana" w:cs="Arial"/>
          <w:color w:val="000000"/>
        </w:rPr>
        <w:t>.</w:t>
      </w:r>
      <w:r>
        <w:rPr>
          <w:rFonts w:ascii="Verdana" w:hAnsi="Verdana" w:cs="Arial"/>
          <w:color w:val="000000"/>
        </w:rPr>
        <w:br/>
      </w:r>
      <w:r>
        <w:rPr>
          <w:rFonts w:ascii="Verdana" w:hAnsi="Verdana" w:cs="Arial"/>
          <w:color w:val="000000"/>
        </w:rPr>
        <w:br/>
        <w:t xml:space="preserve">Per info: Maristella Turi - tel. 02.67651818 - mail: </w:t>
      </w:r>
      <w:hyperlink r:id="rId33" w:history="1">
        <w:r>
          <w:rPr>
            <w:rStyle w:val="Collegamentoipertestuale"/>
            <w:rFonts w:ascii="Verdana" w:hAnsi="Verdana" w:cs="Arial"/>
          </w:rPr>
          <w:t>maristella_turi@regione.lombardia.it</w:t>
        </w:r>
      </w:hyperlink>
      <w:r>
        <w:rPr>
          <w:rFonts w:ascii="Verdana" w:hAnsi="Verdana" w:cs="Arial"/>
          <w:color w:val="000000"/>
        </w:rPr>
        <w:t>.</w:t>
      </w:r>
    </w:p>
    <w:p w:rsidR="00D829AC" w:rsidRDefault="00D829AC" w:rsidP="00D829AC">
      <w:pPr>
        <w:rPr>
          <w:rFonts w:ascii="Arial" w:eastAsia="Times New Roman" w:hAnsi="Arial" w:cs="Arial"/>
          <w:color w:val="02326C"/>
        </w:rPr>
      </w:pPr>
      <w:r>
        <w:rPr>
          <w:rFonts w:ascii="Arial" w:eastAsia="Times New Roman" w:hAnsi="Arial" w:cs="Arial"/>
          <w:color w:val="02326C"/>
        </w:rPr>
        <w:br/>
      </w:r>
      <w:bookmarkStart w:id="10" w:name="news607"/>
      <w:bookmarkEnd w:id="10"/>
    </w:p>
    <w:p w:rsidR="00D829AC" w:rsidRDefault="00D829AC" w:rsidP="00D829AC">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Guida al risparmio di carburante ed alle emissioni di CO2 - ed. 2015</w:t>
      </w:r>
    </w:p>
    <w:p w:rsidR="00D829AC" w:rsidRDefault="00D829AC" w:rsidP="00D829AC">
      <w:pPr>
        <w:rPr>
          <w:rFonts w:ascii="Arial" w:eastAsia="Times New Roman" w:hAnsi="Arial" w:cs="Arial"/>
          <w:color w:val="02326C"/>
        </w:rPr>
      </w:pPr>
    </w:p>
    <w:p w:rsidR="00D829AC" w:rsidRDefault="00D829AC" w:rsidP="00D829AC">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609725" cy="1228725"/>
            <wp:effectExtent l="0" t="0" r="9525" b="9525"/>
            <wp:docPr id="4" name="Immagine 4"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magine"/>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609725" cy="1228725"/>
                    </a:xfrm>
                    <a:prstGeom prst="rect">
                      <a:avLst/>
                    </a:prstGeom>
                    <a:noFill/>
                    <a:ln>
                      <a:noFill/>
                    </a:ln>
                  </pic:spPr>
                </pic:pic>
              </a:graphicData>
            </a:graphic>
          </wp:inline>
        </w:drawing>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La versione on-line dell’edizione 2015 della </w:t>
      </w:r>
      <w:r>
        <w:rPr>
          <w:rStyle w:val="Enfasigrassetto"/>
          <w:rFonts w:ascii="Verdana" w:hAnsi="Verdana" w:cs="Arial"/>
          <w:color w:val="000000"/>
        </w:rPr>
        <w:t>Guida al risparmio di carburante ed alle emissioni di CO2 delle autovetture</w:t>
      </w:r>
      <w:r>
        <w:rPr>
          <w:rFonts w:ascii="Verdana" w:hAnsi="Verdana" w:cs="Arial"/>
          <w:color w:val="000000"/>
        </w:rPr>
        <w:t xml:space="preserve"> nuove commercializzate in Italia, realizzata dal Ministero dello Sviluppo Economico, in collaborazione con i Ministeri dell’Ambiente e delle Infrastrutture e dei Trasporti, è disponibile sul sito web del Ministero dello Sviluppo Economico </w:t>
      </w:r>
      <w:hyperlink r:id="rId35" w:history="1">
        <w:r>
          <w:rPr>
            <w:rStyle w:val="Collegamentoipertestuale"/>
            <w:rFonts w:ascii="Verdana" w:hAnsi="Verdana" w:cs="Arial"/>
          </w:rPr>
          <w:t>www.mise.gov.it</w:t>
        </w:r>
      </w:hyperlink>
      <w:r>
        <w:rPr>
          <w:rFonts w:ascii="Verdana" w:hAnsi="Verdana" w:cs="Arial"/>
          <w:color w:val="000000"/>
        </w:rPr>
        <w:t xml:space="preserve"> accedendo alla sezione PER IL CITTADINO &gt; AUTO ED EMISSIONI CO2.</w:t>
      </w:r>
    </w:p>
    <w:p w:rsidR="00D829AC" w:rsidRDefault="00D829AC" w:rsidP="00D829AC">
      <w:pPr>
        <w:pStyle w:val="NormaleWeb"/>
        <w:spacing w:line="288" w:lineRule="atLeast"/>
        <w:rPr>
          <w:rFonts w:ascii="Verdana" w:hAnsi="Verdana" w:cs="Arial"/>
          <w:color w:val="000000"/>
        </w:rPr>
      </w:pPr>
      <w:hyperlink r:id="rId36" w:history="1">
        <w:r>
          <w:rPr>
            <w:rStyle w:val="Collegamentoipertestuale"/>
            <w:rFonts w:ascii="Verdana" w:hAnsi="Verdana" w:cs="Arial"/>
          </w:rPr>
          <w:t>Consulta la Guida</w:t>
        </w:r>
      </w:hyperlink>
      <w:r>
        <w:rPr>
          <w:rFonts w:ascii="Verdana" w:hAnsi="Verdana" w:cs="Arial"/>
          <w:color w:val="000000"/>
        </w:rPr>
        <w:t xml:space="preserve"> (PDF 2109 kb)</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Per Info: ufficio Conciliazione – Brevetti -0382 393227 - Email: </w:t>
      </w:r>
      <w:hyperlink r:id="rId37" w:history="1">
        <w:r>
          <w:rPr>
            <w:rStyle w:val="Collegamentoipertestuale"/>
            <w:rFonts w:ascii="Verdana" w:hAnsi="Verdana" w:cs="Arial"/>
          </w:rPr>
          <w:t>ufficiobrevetti@pv.camcom.it</w:t>
        </w:r>
      </w:hyperlink>
    </w:p>
    <w:p w:rsidR="00D829AC" w:rsidRDefault="00D829AC" w:rsidP="00D829AC">
      <w:pPr>
        <w:rPr>
          <w:rFonts w:ascii="Arial" w:eastAsia="Times New Roman" w:hAnsi="Arial" w:cs="Arial"/>
          <w:color w:val="02326C"/>
        </w:rPr>
      </w:pPr>
    </w:p>
    <w:p w:rsidR="00D829AC" w:rsidRDefault="00D829AC" w:rsidP="00D829AC">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CORSI</w:t>
      </w:r>
    </w:p>
    <w:p w:rsidR="00D829AC" w:rsidRDefault="00D829AC" w:rsidP="00D829AC">
      <w:pPr>
        <w:rPr>
          <w:rFonts w:ascii="Arial" w:eastAsia="Times New Roman" w:hAnsi="Arial" w:cs="Arial"/>
          <w:color w:val="02326C"/>
        </w:rPr>
      </w:pPr>
      <w:r>
        <w:rPr>
          <w:rFonts w:ascii="Arial" w:eastAsia="Times New Roman" w:hAnsi="Arial" w:cs="Arial"/>
          <w:color w:val="02326C"/>
        </w:rPr>
        <w:br/>
      </w:r>
      <w:bookmarkStart w:id="11" w:name="news608"/>
      <w:bookmarkEnd w:id="11"/>
    </w:p>
    <w:p w:rsidR="00D829AC" w:rsidRDefault="00D829AC" w:rsidP="00D829AC">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lastRenderedPageBreak/>
        <w:t>ULTIMI POSTI DISPONIBILI per il corso AGENTI E RAPPRESENTANTI DI COMMERCIO!</w:t>
      </w:r>
    </w:p>
    <w:p w:rsidR="00D829AC" w:rsidRDefault="00D829AC" w:rsidP="00D829AC">
      <w:pPr>
        <w:rPr>
          <w:rFonts w:ascii="Arial" w:eastAsia="Times New Roman" w:hAnsi="Arial" w:cs="Arial"/>
          <w:color w:val="02326C"/>
        </w:rPr>
      </w:pPr>
    </w:p>
    <w:p w:rsidR="00D829AC" w:rsidRDefault="00D829AC" w:rsidP="00D829AC">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304925" cy="1524000"/>
            <wp:effectExtent l="0" t="0" r="9525" b="0"/>
            <wp:docPr id="3" name="Immagine 3"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magine"/>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304925" cy="1524000"/>
                    </a:xfrm>
                    <a:prstGeom prst="rect">
                      <a:avLst/>
                    </a:prstGeom>
                    <a:noFill/>
                    <a:ln>
                      <a:noFill/>
                    </a:ln>
                  </pic:spPr>
                </pic:pic>
              </a:graphicData>
            </a:graphic>
          </wp:inline>
        </w:drawing>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La 72^ edizione del corso </w:t>
      </w:r>
      <w:r>
        <w:rPr>
          <w:rStyle w:val="Enfasigrassetto"/>
          <w:rFonts w:ascii="Verdana" w:hAnsi="Verdana" w:cs="Arial"/>
          <w:color w:val="000000"/>
        </w:rPr>
        <w:t>Agenti e Rappresentanti di Commercio</w:t>
      </w:r>
      <w:r>
        <w:rPr>
          <w:rFonts w:ascii="Verdana" w:hAnsi="Verdana" w:cs="Arial"/>
          <w:color w:val="000000"/>
        </w:rPr>
        <w:t xml:space="preserve"> partirà lunedì </w:t>
      </w:r>
      <w:r>
        <w:rPr>
          <w:rStyle w:val="Enfasigrassetto"/>
          <w:rFonts w:ascii="Verdana" w:hAnsi="Verdana" w:cs="Arial"/>
          <w:color w:val="000000"/>
        </w:rPr>
        <w:t>14 settembre 2015</w:t>
      </w:r>
      <w:r>
        <w:rPr>
          <w:rFonts w:ascii="Verdana" w:hAnsi="Verdana" w:cs="Arial"/>
          <w:color w:val="000000"/>
        </w:rPr>
        <w:t xml:space="preserve"> e come sempre sarà organizzata dall’Azienda Speciale </w:t>
      </w:r>
      <w:proofErr w:type="spellStart"/>
      <w:r>
        <w:rPr>
          <w:rFonts w:ascii="Verdana" w:hAnsi="Verdana" w:cs="Arial"/>
          <w:color w:val="000000"/>
        </w:rPr>
        <w:t>Paviasviluppo</w:t>
      </w:r>
      <w:proofErr w:type="spellEnd"/>
      <w:r>
        <w:rPr>
          <w:rFonts w:ascii="Verdana" w:hAnsi="Verdana" w:cs="Arial"/>
          <w:color w:val="000000"/>
        </w:rPr>
        <w:t>, ente accreditato presso la Regione Lombardia per le attività di formazione.</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Il corso, della durata di 130 ore, è tenuto da docenti di comprovata esperienza nei diversi ambiti di disciplina dell’attività di Agente e Rappresentante di Commercio:</w:t>
      </w:r>
    </w:p>
    <w:p w:rsidR="00D829AC" w:rsidRDefault="00D829AC" w:rsidP="00D829AC">
      <w:pPr>
        <w:numPr>
          <w:ilvl w:val="0"/>
          <w:numId w:val="3"/>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Organizzazione e tecniche di vendita</w:t>
      </w:r>
    </w:p>
    <w:p w:rsidR="00D829AC" w:rsidRDefault="00D829AC" w:rsidP="00D829AC">
      <w:pPr>
        <w:numPr>
          <w:ilvl w:val="0"/>
          <w:numId w:val="3"/>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Nozioni di Legislazione tributaria</w:t>
      </w:r>
    </w:p>
    <w:p w:rsidR="00D829AC" w:rsidRDefault="00D829AC" w:rsidP="00D829AC">
      <w:pPr>
        <w:numPr>
          <w:ilvl w:val="0"/>
          <w:numId w:val="3"/>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Disciplina legislativa e contrattuale</w:t>
      </w:r>
    </w:p>
    <w:p w:rsidR="00D829AC" w:rsidRDefault="00D829AC" w:rsidP="00D829AC">
      <w:pPr>
        <w:numPr>
          <w:ilvl w:val="0"/>
          <w:numId w:val="3"/>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Tutela previdenziale e assistenziale</w:t>
      </w:r>
    </w:p>
    <w:p w:rsidR="00D829AC" w:rsidRDefault="00D829AC" w:rsidP="00D829AC">
      <w:pPr>
        <w:numPr>
          <w:ilvl w:val="0"/>
          <w:numId w:val="3"/>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Nozioni di Diritto Commerciale</w:t>
      </w:r>
    </w:p>
    <w:p w:rsidR="00D829AC" w:rsidRDefault="00D829AC" w:rsidP="00D829AC">
      <w:pPr>
        <w:numPr>
          <w:ilvl w:val="0"/>
          <w:numId w:val="3"/>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Elementi di contabilità aziendale</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Le lezioni si terranno a Pavia dal lunedì al giovedì dalle 17.00 alle 20.00 nella sede di Via Verri, 3/a.</w:t>
      </w:r>
    </w:p>
    <w:p w:rsidR="00D829AC" w:rsidRDefault="00D829AC" w:rsidP="00D829AC">
      <w:pPr>
        <w:pStyle w:val="NormaleWeb"/>
        <w:spacing w:line="288" w:lineRule="atLeast"/>
        <w:rPr>
          <w:rFonts w:ascii="Verdana" w:hAnsi="Verdana" w:cs="Arial"/>
          <w:color w:val="000000"/>
        </w:rPr>
      </w:pPr>
      <w:hyperlink r:id="rId39" w:history="1">
        <w:r>
          <w:rPr>
            <w:rStyle w:val="Collegamentoipertestuale"/>
            <w:rFonts w:ascii="Verdana" w:hAnsi="Verdana" w:cs="Arial"/>
          </w:rPr>
          <w:t>Clicca qui</w:t>
        </w:r>
      </w:hyperlink>
      <w:r>
        <w:rPr>
          <w:rFonts w:ascii="Verdana" w:hAnsi="Verdana" w:cs="Arial"/>
          <w:color w:val="000000"/>
        </w:rPr>
        <w:t xml:space="preserve"> per visualizzare i documenti informativi e il modulo di iscrizione.</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Per informazioni e iscrizioni: PAVIASVILUPPO Tel. 0382/393271 e-mail: </w:t>
      </w:r>
      <w:hyperlink r:id="rId40" w:history="1">
        <w:r>
          <w:rPr>
            <w:rStyle w:val="Collegamentoipertestuale"/>
            <w:rFonts w:ascii="Verdana" w:hAnsi="Verdana" w:cs="Arial"/>
          </w:rPr>
          <w:t>paviasviluppo@pv.camcom.it</w:t>
        </w:r>
      </w:hyperlink>
    </w:p>
    <w:p w:rsidR="00D829AC" w:rsidRDefault="00D829AC" w:rsidP="00D829AC">
      <w:pPr>
        <w:rPr>
          <w:rFonts w:ascii="Arial" w:eastAsia="Times New Roman" w:hAnsi="Arial" w:cs="Arial"/>
          <w:color w:val="02326C"/>
        </w:rPr>
      </w:pPr>
      <w:r>
        <w:rPr>
          <w:rFonts w:ascii="Arial" w:eastAsia="Times New Roman" w:hAnsi="Arial" w:cs="Arial"/>
          <w:color w:val="02326C"/>
        </w:rPr>
        <w:br/>
      </w:r>
      <w:bookmarkStart w:id="12" w:name="news609"/>
      <w:bookmarkEnd w:id="12"/>
    </w:p>
    <w:p w:rsidR="00D829AC" w:rsidRDefault="00D829AC" w:rsidP="00D829AC">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CORSO GRATUITO per cuoco professionista </w:t>
      </w:r>
    </w:p>
    <w:p w:rsidR="00D829AC" w:rsidRDefault="00D829AC" w:rsidP="00D829AC">
      <w:pPr>
        <w:rPr>
          <w:rFonts w:ascii="Arial" w:eastAsia="Times New Roman" w:hAnsi="Arial" w:cs="Arial"/>
          <w:color w:val="02326C"/>
        </w:rPr>
      </w:pPr>
    </w:p>
    <w:p w:rsidR="00D829AC" w:rsidRDefault="00D829AC" w:rsidP="00D829AC">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2085975" cy="1285875"/>
            <wp:effectExtent l="0" t="0" r="9525" b="9525"/>
            <wp:docPr id="2" name="Immagine 2"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magine"/>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085975" cy="1285875"/>
                    </a:xfrm>
                    <a:prstGeom prst="rect">
                      <a:avLst/>
                    </a:prstGeom>
                    <a:noFill/>
                    <a:ln>
                      <a:noFill/>
                    </a:ln>
                  </pic:spPr>
                </pic:pic>
              </a:graphicData>
            </a:graphic>
          </wp:inline>
        </w:drawing>
      </w:r>
    </w:p>
    <w:p w:rsidR="00D829AC" w:rsidRDefault="00D829AC" w:rsidP="00D829AC">
      <w:pPr>
        <w:pStyle w:val="NormaleWeb"/>
        <w:spacing w:line="288" w:lineRule="atLeast"/>
        <w:rPr>
          <w:rFonts w:ascii="Verdana" w:hAnsi="Verdana" w:cs="Arial"/>
          <w:color w:val="000000"/>
        </w:rPr>
      </w:pPr>
      <w:r>
        <w:rPr>
          <w:rStyle w:val="Enfasicorsivo"/>
          <w:rFonts w:ascii="Verdana" w:hAnsi="Verdana" w:cs="Arial"/>
          <w:color w:val="000000"/>
        </w:rPr>
        <w:lastRenderedPageBreak/>
        <w:t xml:space="preserve">Hai mai pensato di diventare </w:t>
      </w:r>
      <w:r>
        <w:rPr>
          <w:rStyle w:val="Enfasigrassetto"/>
          <w:rFonts w:ascii="Verdana" w:hAnsi="Verdana" w:cs="Arial"/>
          <w:i/>
          <w:iCs/>
          <w:color w:val="000000"/>
        </w:rPr>
        <w:t>cuoco professionista</w:t>
      </w:r>
      <w:r>
        <w:rPr>
          <w:rStyle w:val="Enfasicorsivo"/>
          <w:rFonts w:ascii="Verdana" w:hAnsi="Verdana" w:cs="Arial"/>
          <w:color w:val="000000"/>
        </w:rPr>
        <w:t xml:space="preserve"> creativo ed esperto delle tipicità?</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Anche quest’anno riparte il corso GRATUITO per </w:t>
      </w:r>
      <w:r>
        <w:rPr>
          <w:rStyle w:val="Enfasicorsivo"/>
          <w:rFonts w:ascii="Verdana" w:hAnsi="Verdana" w:cs="Arial"/>
          <w:color w:val="000000"/>
        </w:rPr>
        <w:t>Tecnico di progettazione e realizzazione di processi artigianali e di trasformazione agroalimentare con produzioni tipiche del territorio e della tradizione enogastronomica.</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La figura che si andrà a formare sarà dedicata alla </w:t>
      </w:r>
      <w:r>
        <w:rPr>
          <w:rStyle w:val="Enfasigrassetto"/>
          <w:rFonts w:ascii="Verdana" w:hAnsi="Verdana" w:cs="Arial"/>
          <w:color w:val="000000"/>
        </w:rPr>
        <w:t>valorizzazione</w:t>
      </w:r>
      <w:r>
        <w:rPr>
          <w:rFonts w:ascii="Verdana" w:hAnsi="Verdana" w:cs="Arial"/>
          <w:color w:val="000000"/>
        </w:rPr>
        <w:t xml:space="preserve"> e alla </w:t>
      </w:r>
      <w:r>
        <w:rPr>
          <w:rStyle w:val="Enfasigrassetto"/>
          <w:rFonts w:ascii="Verdana" w:hAnsi="Verdana" w:cs="Arial"/>
          <w:color w:val="000000"/>
        </w:rPr>
        <w:t>promozione</w:t>
      </w:r>
      <w:r>
        <w:rPr>
          <w:rFonts w:ascii="Verdana" w:hAnsi="Verdana" w:cs="Arial"/>
          <w:color w:val="000000"/>
        </w:rPr>
        <w:t xml:space="preserve"> di tutto ciò che un territorio è in grado di esprimere. Conosce i prodotti tipici, le tradizioni, la cultura, l’ambiente dai quali essi hanno origine e sa valorizzarli per offrirli al meglio secondo diverse tipologie di utenza.</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Il corso ha la durata di 600 ore e prevede poi periodi di </w:t>
      </w:r>
      <w:r>
        <w:rPr>
          <w:rStyle w:val="Enfasigrassetto"/>
          <w:rFonts w:ascii="Verdana" w:hAnsi="Verdana" w:cs="Arial"/>
          <w:color w:val="000000"/>
        </w:rPr>
        <w:t>stage in azienda</w:t>
      </w:r>
      <w:r>
        <w:rPr>
          <w:rFonts w:ascii="Verdana" w:hAnsi="Verdana" w:cs="Arial"/>
          <w:color w:val="000000"/>
        </w:rPr>
        <w:t xml:space="preserve"> di 300 ore. E' rivolto a 20/25 giovani adulti fino ai 29 anni compiuti, in possesso di diploma di istruzione secondaria superiore o di diploma professionale tecnico e a coloro che sono ammessi al quinto anno dei percorsi liceali.</w:t>
      </w:r>
    </w:p>
    <w:p w:rsidR="00D829AC" w:rsidRDefault="00D829AC" w:rsidP="00D829AC">
      <w:pPr>
        <w:pStyle w:val="NormaleWeb"/>
        <w:spacing w:line="288" w:lineRule="atLeast"/>
        <w:rPr>
          <w:rFonts w:ascii="Verdana" w:hAnsi="Verdana" w:cs="Arial"/>
          <w:color w:val="000000"/>
        </w:rPr>
      </w:pPr>
      <w:proofErr w:type="spellStart"/>
      <w:r>
        <w:rPr>
          <w:rFonts w:ascii="Verdana" w:hAnsi="Verdana" w:cs="Arial"/>
          <w:color w:val="000000"/>
        </w:rPr>
        <w:t>Paviasviluppo</w:t>
      </w:r>
      <w:proofErr w:type="spellEnd"/>
      <w:r>
        <w:rPr>
          <w:rFonts w:ascii="Verdana" w:hAnsi="Verdana" w:cs="Arial"/>
          <w:color w:val="000000"/>
        </w:rPr>
        <w:t>, Azienda Speciale della Camera di Commercio, partner del Polo Tecnico Professionale Pavese della Ristorazione e delle tipicità agroalimentari, anche per questa edizione interverrà con moduli formativi finalizzati ad offrire competenze utili per lo start-up, la creazione d’impresa e la valorizzazione delle eccellenze locali.</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Il periodo di svolgimento del corso sarà ottobre 2015- giugno 2016.</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Le iscrizioni sono aperte </w:t>
      </w:r>
      <w:r>
        <w:rPr>
          <w:rStyle w:val="Enfasigrassetto"/>
          <w:rFonts w:ascii="Verdana" w:hAnsi="Verdana" w:cs="Arial"/>
          <w:color w:val="000000"/>
        </w:rPr>
        <w:t>fino al 30 settembre 2015</w:t>
      </w:r>
      <w:r>
        <w:rPr>
          <w:rFonts w:ascii="Verdana" w:hAnsi="Verdana" w:cs="Arial"/>
          <w:color w:val="000000"/>
        </w:rPr>
        <w:t xml:space="preserve">.  </w:t>
      </w:r>
      <w:hyperlink r:id="rId42" w:history="1">
        <w:r>
          <w:rPr>
            <w:rStyle w:val="Collegamentoipertestuale"/>
            <w:rFonts w:ascii="Verdana" w:hAnsi="Verdana" w:cs="Arial"/>
          </w:rPr>
          <w:t>Scarica qui</w:t>
        </w:r>
      </w:hyperlink>
      <w:r>
        <w:rPr>
          <w:rFonts w:ascii="Verdana" w:hAnsi="Verdana" w:cs="Arial"/>
          <w:color w:val="000000"/>
        </w:rPr>
        <w:t xml:space="preserve"> i moduli per la candidatura!</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Per info e iscrizioni :APOLF Pavia- </w:t>
      </w:r>
      <w:proofErr w:type="spellStart"/>
      <w:r>
        <w:rPr>
          <w:rFonts w:ascii="Verdana" w:hAnsi="Verdana" w:cs="Arial"/>
          <w:color w:val="000000"/>
        </w:rPr>
        <w:t>tel</w:t>
      </w:r>
      <w:proofErr w:type="spellEnd"/>
      <w:r>
        <w:rPr>
          <w:rFonts w:ascii="Verdana" w:hAnsi="Verdana" w:cs="Arial"/>
          <w:color w:val="000000"/>
        </w:rPr>
        <w:t xml:space="preserve"> 0382-471389  mail </w:t>
      </w:r>
      <w:hyperlink r:id="rId43" w:history="1">
        <w:r>
          <w:rPr>
            <w:rStyle w:val="Collegamentoipertestuale"/>
            <w:rFonts w:ascii="Verdana" w:hAnsi="Verdana" w:cs="Arial"/>
          </w:rPr>
          <w:t>apolf@apolfpavia.gov.it</w:t>
        </w:r>
      </w:hyperlink>
    </w:p>
    <w:p w:rsidR="00D829AC" w:rsidRDefault="00D829AC" w:rsidP="00D829AC">
      <w:pPr>
        <w:rPr>
          <w:rFonts w:ascii="Arial" w:eastAsia="Times New Roman" w:hAnsi="Arial" w:cs="Arial"/>
          <w:color w:val="02326C"/>
        </w:rPr>
      </w:pPr>
      <w:r>
        <w:rPr>
          <w:rFonts w:ascii="Arial" w:eastAsia="Times New Roman" w:hAnsi="Arial" w:cs="Arial"/>
          <w:color w:val="02326C"/>
        </w:rPr>
        <w:br/>
      </w:r>
      <w:bookmarkStart w:id="13" w:name="news610"/>
      <w:bookmarkEnd w:id="13"/>
    </w:p>
    <w:p w:rsidR="00D829AC" w:rsidRDefault="00D829AC" w:rsidP="00D829AC">
      <w:pPr>
        <w:shd w:val="clear" w:color="auto" w:fill="F2E5D4"/>
        <w:spacing w:line="288" w:lineRule="atLeast"/>
        <w:rPr>
          <w:rFonts w:ascii="Arial" w:eastAsia="Times New Roman" w:hAnsi="Arial" w:cs="Arial"/>
          <w:b/>
          <w:bCs/>
          <w:color w:val="000000"/>
        </w:rPr>
      </w:pPr>
      <w:proofErr w:type="spellStart"/>
      <w:r>
        <w:rPr>
          <w:rFonts w:ascii="Arial" w:eastAsia="Times New Roman" w:hAnsi="Arial" w:cs="Arial"/>
          <w:b/>
          <w:bCs/>
          <w:color w:val="000000"/>
        </w:rPr>
        <w:t>Paviasviluppo</w:t>
      </w:r>
      <w:proofErr w:type="spellEnd"/>
      <w:r>
        <w:rPr>
          <w:rFonts w:ascii="Arial" w:eastAsia="Times New Roman" w:hAnsi="Arial" w:cs="Arial"/>
          <w:b/>
          <w:bCs/>
          <w:color w:val="000000"/>
        </w:rPr>
        <w:t>: I prossimi corsi</w:t>
      </w:r>
    </w:p>
    <w:p w:rsidR="00D829AC" w:rsidRDefault="00D829AC" w:rsidP="00D829AC">
      <w:pPr>
        <w:rPr>
          <w:rFonts w:ascii="Arial" w:eastAsia="Times New Roman" w:hAnsi="Arial" w:cs="Arial"/>
          <w:color w:val="02326C"/>
        </w:rPr>
      </w:pPr>
    </w:p>
    <w:p w:rsidR="00D829AC" w:rsidRDefault="00D829AC" w:rsidP="00D829AC">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295400" cy="1295400"/>
            <wp:effectExtent l="0" t="0" r="0" b="0"/>
            <wp:docPr id="1" name="Immagine 1"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magine"/>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295400" cy="1295400"/>
                    </a:xfrm>
                    <a:prstGeom prst="rect">
                      <a:avLst/>
                    </a:prstGeom>
                    <a:noFill/>
                    <a:ln>
                      <a:noFill/>
                    </a:ln>
                  </pic:spPr>
                </pic:pic>
              </a:graphicData>
            </a:graphic>
          </wp:inline>
        </w:drawing>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I corsi di formazione alla creazione d’impresa e i seminari di orientamento all’auto-imprenditorialità a catalogo sono iniziative brevi di orientamento al mettersi in proprio rivolte ad aspiranti e neo-imprenditori in diverse aree legate all’auto-imprenditorialità e al lavoro autonomo.</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lastRenderedPageBreak/>
        <w:t>Il prossimo appuntamento:</w:t>
      </w:r>
    </w:p>
    <w:p w:rsidR="00D829AC" w:rsidRDefault="00D829AC" w:rsidP="00D829AC">
      <w:pPr>
        <w:pStyle w:val="NormaleWeb"/>
        <w:spacing w:line="288" w:lineRule="atLeast"/>
        <w:rPr>
          <w:rFonts w:ascii="Verdana" w:hAnsi="Verdana" w:cs="Arial"/>
          <w:color w:val="000000"/>
        </w:rPr>
      </w:pPr>
      <w:hyperlink r:id="rId45" w:history="1">
        <w:r>
          <w:rPr>
            <w:rStyle w:val="Collegamentoipertestuale"/>
            <w:rFonts w:ascii="Verdana" w:hAnsi="Verdana" w:cs="Arial"/>
          </w:rPr>
          <w:t>Le motivazioni e l'idea di impresa</w:t>
        </w:r>
      </w:hyperlink>
      <w:r>
        <w:rPr>
          <w:rFonts w:ascii="Verdana" w:hAnsi="Verdana" w:cs="Arial"/>
          <w:color w:val="000000"/>
        </w:rPr>
        <w:t xml:space="preserve"> (PDF 231 kb)</w:t>
      </w:r>
      <w:r>
        <w:rPr>
          <w:rFonts w:ascii="Verdana" w:hAnsi="Verdana" w:cs="Arial"/>
          <w:color w:val="000000"/>
        </w:rPr>
        <w:br/>
        <w:t xml:space="preserve">PAVIA, 29 SETTEMBRE 2015 dalle ore 9.15 alle ore 17.15 </w:t>
      </w:r>
      <w:r>
        <w:rPr>
          <w:rStyle w:val="Enfasicorsivo"/>
          <w:rFonts w:ascii="Verdana" w:hAnsi="Verdana" w:cs="Arial"/>
          <w:color w:val="000000"/>
        </w:rPr>
        <w:t>gratuito</w:t>
      </w:r>
    </w:p>
    <w:p w:rsidR="00D829AC" w:rsidRDefault="00D829AC" w:rsidP="00D829AC">
      <w:pPr>
        <w:pStyle w:val="NormaleWeb"/>
        <w:spacing w:line="288" w:lineRule="atLeast"/>
        <w:rPr>
          <w:rFonts w:ascii="Verdana" w:hAnsi="Verdana" w:cs="Arial"/>
          <w:color w:val="000000"/>
        </w:rPr>
      </w:pPr>
      <w:hyperlink r:id="rId46" w:history="1">
        <w:r>
          <w:rPr>
            <w:rStyle w:val="Collegamentoipertestuale"/>
            <w:rFonts w:ascii="Verdana" w:hAnsi="Verdana" w:cs="Arial"/>
          </w:rPr>
          <w:t>Dall'idea al progetto: cosa serve sapere e fare per mettersi in proprio</w:t>
        </w:r>
      </w:hyperlink>
      <w:r>
        <w:rPr>
          <w:rFonts w:ascii="Verdana" w:hAnsi="Verdana" w:cs="Arial"/>
          <w:color w:val="000000"/>
        </w:rPr>
        <w:t xml:space="preserve"> (PDF 239 kb)</w:t>
      </w:r>
      <w:r>
        <w:rPr>
          <w:rFonts w:ascii="Verdana" w:hAnsi="Verdana" w:cs="Arial"/>
          <w:color w:val="000000"/>
        </w:rPr>
        <w:br/>
        <w:t>PAVIA, 6 OTTOBRE 2015 dalle ore 9.15 alle ore 17.15 gratuito</w:t>
      </w:r>
    </w:p>
    <w:p w:rsidR="00D829AC" w:rsidRDefault="00D829AC" w:rsidP="00D829AC">
      <w:pPr>
        <w:pStyle w:val="NormaleWeb"/>
        <w:spacing w:line="288" w:lineRule="atLeast"/>
        <w:rPr>
          <w:rFonts w:ascii="Verdana" w:hAnsi="Verdana" w:cs="Arial"/>
          <w:color w:val="000000"/>
        </w:rPr>
      </w:pPr>
      <w:proofErr w:type="spellStart"/>
      <w:r>
        <w:rPr>
          <w:rFonts w:ascii="Verdana" w:hAnsi="Verdana" w:cs="Arial"/>
          <w:color w:val="000000"/>
        </w:rPr>
        <w:t>Paviasviluppo</w:t>
      </w:r>
      <w:proofErr w:type="spellEnd"/>
      <w:r>
        <w:rPr>
          <w:rFonts w:ascii="Verdana" w:hAnsi="Verdana" w:cs="Arial"/>
          <w:color w:val="000000"/>
        </w:rPr>
        <w:t xml:space="preserve"> organizza, inoltre, corsi interaziendali a catalogo, iniziative brevi di aggiornamento per imprenditori, dipendenti delle PMI e professionisti su varie tematiche relative a management, amministrazione, contabilità, marketing, internazionalizzazione ecc.</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Queste le iniziative in programma nelle prossime settimane:</w:t>
      </w:r>
    </w:p>
    <w:p w:rsidR="00D829AC" w:rsidRDefault="00D829AC" w:rsidP="00D829AC">
      <w:pPr>
        <w:numPr>
          <w:ilvl w:val="0"/>
          <w:numId w:val="4"/>
        </w:numPr>
        <w:spacing w:before="100" w:beforeAutospacing="1" w:after="100" w:afterAutospacing="1" w:line="288" w:lineRule="atLeast"/>
        <w:rPr>
          <w:rFonts w:ascii="Verdana" w:eastAsia="Times New Roman" w:hAnsi="Verdana" w:cs="Arial"/>
          <w:color w:val="000000"/>
        </w:rPr>
      </w:pPr>
      <w:hyperlink r:id="rId47" w:history="1">
        <w:r>
          <w:rPr>
            <w:rStyle w:val="Collegamentoipertestuale"/>
            <w:rFonts w:ascii="Verdana" w:eastAsia="Times New Roman" w:hAnsi="Verdana" w:cs="Arial"/>
          </w:rPr>
          <w:t xml:space="preserve">La gestione dei crediti export e principali clausole per evitare insoluti </w:t>
        </w:r>
      </w:hyperlink>
      <w:r>
        <w:rPr>
          <w:rFonts w:ascii="Verdana" w:eastAsia="Times New Roman" w:hAnsi="Verdana" w:cs="Arial"/>
          <w:color w:val="000000"/>
        </w:rPr>
        <w:t>(PDF 332 kb)</w:t>
      </w:r>
      <w:r>
        <w:rPr>
          <w:rFonts w:ascii="Verdana" w:eastAsia="Times New Roman" w:hAnsi="Verdana" w:cs="Arial"/>
          <w:color w:val="000000"/>
        </w:rPr>
        <w:br/>
        <w:t>Pavia, 30 settembre dalle ore 9.30 alle ore 17.30- € 110,00 + iva</w:t>
      </w:r>
    </w:p>
    <w:p w:rsidR="00D829AC" w:rsidRDefault="00D829AC" w:rsidP="00D829AC">
      <w:pPr>
        <w:numPr>
          <w:ilvl w:val="0"/>
          <w:numId w:val="4"/>
        </w:numPr>
        <w:spacing w:before="100" w:beforeAutospacing="1" w:after="100" w:afterAutospacing="1" w:line="288" w:lineRule="atLeast"/>
        <w:rPr>
          <w:rFonts w:ascii="Verdana" w:eastAsia="Times New Roman" w:hAnsi="Verdana" w:cs="Arial"/>
          <w:color w:val="000000"/>
        </w:rPr>
      </w:pPr>
      <w:hyperlink r:id="rId48" w:history="1">
        <w:r>
          <w:rPr>
            <w:rStyle w:val="Collegamentoipertestuale"/>
            <w:rFonts w:ascii="Verdana" w:eastAsia="Times New Roman" w:hAnsi="Verdana" w:cs="Arial"/>
          </w:rPr>
          <w:t>Quali prezzi per i vostri prodotti? Dall’analisi dei costi agli obiettivi di margine</w:t>
        </w:r>
      </w:hyperlink>
      <w:r>
        <w:rPr>
          <w:rFonts w:ascii="Verdana" w:eastAsia="Times New Roman" w:hAnsi="Verdana" w:cs="Arial"/>
          <w:color w:val="000000"/>
        </w:rPr>
        <w:t xml:space="preserve"> (PDF 520 kb)</w:t>
      </w:r>
      <w:r>
        <w:rPr>
          <w:rFonts w:ascii="Verdana" w:eastAsia="Times New Roman" w:hAnsi="Verdana" w:cs="Arial"/>
          <w:color w:val="000000"/>
        </w:rPr>
        <w:br/>
        <w:t>Vigevano, 5 ottobre dalle ore 9.15 alle ore 17.15- € 110,00</w:t>
      </w:r>
    </w:p>
    <w:p w:rsidR="00D829AC" w:rsidRDefault="00D829AC" w:rsidP="00D829AC">
      <w:pPr>
        <w:pStyle w:val="NormaleWeb"/>
        <w:spacing w:line="288" w:lineRule="atLeast"/>
        <w:rPr>
          <w:rFonts w:ascii="Verdana" w:hAnsi="Verdana" w:cs="Arial"/>
          <w:color w:val="000000"/>
        </w:rPr>
      </w:pPr>
      <w:r>
        <w:rPr>
          <w:rFonts w:ascii="Verdana" w:hAnsi="Verdana" w:cs="Arial"/>
          <w:color w:val="000000"/>
        </w:rPr>
        <w:t xml:space="preserve">Per info: PAVIASVILUPPO – 0382.393271 – </w:t>
      </w:r>
      <w:hyperlink r:id="rId49" w:history="1">
        <w:r>
          <w:rPr>
            <w:rStyle w:val="Collegamentoipertestuale"/>
            <w:rFonts w:ascii="Verdana" w:hAnsi="Verdana" w:cs="Arial"/>
          </w:rPr>
          <w:t>paviasviluppo@pv.camcom.it</w:t>
        </w:r>
      </w:hyperlink>
    </w:p>
    <w:p w:rsidR="00D829AC" w:rsidRDefault="00D829AC" w:rsidP="00D829AC">
      <w:pPr>
        <w:jc w:val="center"/>
        <w:rPr>
          <w:rFonts w:ascii="Arial" w:eastAsia="Times New Roman" w:hAnsi="Arial" w:cs="Arial"/>
          <w:color w:val="02326C"/>
        </w:rPr>
      </w:pPr>
      <w:r>
        <w:rPr>
          <w:rFonts w:ascii="Arial" w:eastAsia="Times New Roman" w:hAnsi="Arial" w:cs="Arial"/>
          <w:color w:val="02326C"/>
        </w:rPr>
        <w:pict>
          <v:rect id="_x0000_i1039" style="width:481.9pt;height:1.5pt" o:hralign="center" o:hrstd="t" o:hr="t" fillcolor="#aca899" stroked="f"/>
        </w:pict>
      </w:r>
    </w:p>
    <w:p w:rsidR="00D829AC" w:rsidRDefault="00D829AC" w:rsidP="00D829AC">
      <w:pPr>
        <w:pStyle w:val="NormaleWeb"/>
        <w:jc w:val="center"/>
        <w:rPr>
          <w:rFonts w:ascii="Arial" w:hAnsi="Arial" w:cs="Arial"/>
          <w:color w:val="02326C"/>
        </w:rPr>
      </w:pPr>
      <w:r>
        <w:rPr>
          <w:rFonts w:ascii="Arial" w:hAnsi="Arial" w:cs="Arial"/>
          <w:color w:val="02326C"/>
        </w:rPr>
        <w:t>Camera di Commercio di Pavia - Sede Centrale: via Mentana, 27 - 27100 Pavia</w:t>
      </w:r>
      <w:r>
        <w:rPr>
          <w:rFonts w:ascii="Arial" w:hAnsi="Arial" w:cs="Arial"/>
          <w:color w:val="02326C"/>
        </w:rPr>
        <w:br/>
        <w:t xml:space="preserve">Redazione - E-mail: </w:t>
      </w:r>
      <w:hyperlink r:id="rId50" w:history="1">
        <w:r>
          <w:rPr>
            <w:rStyle w:val="Collegamentoipertestuale"/>
            <w:rFonts w:ascii="Arial" w:hAnsi="Arial" w:cs="Arial"/>
            <w:b/>
            <w:bCs/>
          </w:rPr>
          <w:t>redazione@pv.camcom.it</w:t>
        </w:r>
      </w:hyperlink>
    </w:p>
    <w:p w:rsidR="00D829AC" w:rsidRDefault="00D829AC" w:rsidP="00D829AC">
      <w:pPr>
        <w:pStyle w:val="NormaleWeb"/>
        <w:jc w:val="center"/>
        <w:rPr>
          <w:rFonts w:ascii="Arial" w:hAnsi="Arial" w:cs="Arial"/>
          <w:color w:val="02326C"/>
        </w:rPr>
      </w:pPr>
      <w:r>
        <w:rPr>
          <w:rFonts w:ascii="Arial" w:hAnsi="Arial" w:cs="Arial"/>
          <w:color w:val="02326C"/>
        </w:rPr>
        <w:br/>
      </w:r>
      <w:r>
        <w:rPr>
          <w:rStyle w:val="Enfasigrassetto"/>
          <w:rFonts w:ascii="Arial" w:hAnsi="Arial" w:cs="Arial"/>
          <w:color w:val="02326C"/>
        </w:rPr>
        <w:t>PRIVACY</w:t>
      </w:r>
    </w:p>
    <w:p w:rsidR="00D829AC" w:rsidRDefault="00D829AC" w:rsidP="00D829AC">
      <w:pPr>
        <w:pStyle w:val="NormaleWeb"/>
        <w:jc w:val="center"/>
        <w:rPr>
          <w:rFonts w:ascii="Arial" w:hAnsi="Arial" w:cs="Arial"/>
          <w:color w:val="02326C"/>
        </w:rPr>
      </w:pPr>
      <w:r>
        <w:rPr>
          <w:rFonts w:ascii="Arial" w:hAnsi="Arial" w:cs="Arial"/>
          <w:color w:val="02326C"/>
        </w:rPr>
        <w:t xml:space="preserve">Informativa ai sensi dell'art. 13 del DLGS 196/03 Si informa che i dati personali forniti a questa Camera saranno oggetto di trattamento manuale o a mezzo di sistemi informatici nel pieno rispetto delle norme indicate nel </w:t>
      </w:r>
      <w:proofErr w:type="spellStart"/>
      <w:r>
        <w:rPr>
          <w:rFonts w:ascii="Arial" w:hAnsi="Arial" w:cs="Arial"/>
          <w:color w:val="02326C"/>
        </w:rPr>
        <w:t>dlgs</w:t>
      </w:r>
      <w:proofErr w:type="spellEnd"/>
      <w:r>
        <w:rPr>
          <w:rFonts w:ascii="Arial" w:hAnsi="Arial" w:cs="Arial"/>
          <w:color w:val="02326C"/>
        </w:rPr>
        <w:t xml:space="preserve"> 196/03, per attività di studio, ricerca, ed elaborazione statistiche). Il conferimento è facoltativo. I dati verranno trattati in forma anonima e solo in tale forma saranno diffusi agli organi di stampa e sul sito della Camera di commercio di Pavia. I diritti che potranno essere esercitati in merito all'aggiornamento, alla modifica e alla cancellazione dei dati, sono quelli di cui all'art. 7 del </w:t>
      </w:r>
      <w:proofErr w:type="spellStart"/>
      <w:r>
        <w:rPr>
          <w:rFonts w:ascii="Arial" w:hAnsi="Arial" w:cs="Arial"/>
          <w:color w:val="02326C"/>
        </w:rPr>
        <w:t>dlgs</w:t>
      </w:r>
      <w:proofErr w:type="spellEnd"/>
      <w:r>
        <w:rPr>
          <w:rFonts w:ascii="Arial" w:hAnsi="Arial" w:cs="Arial"/>
          <w:color w:val="02326C"/>
        </w:rPr>
        <w:t xml:space="preserve"> 196/03. Titolare dei dati è la Camera di Commercio di Pavia - via Mentana 27 - Pavia.</w:t>
      </w:r>
    </w:p>
    <w:p w:rsidR="00236E58" w:rsidRPr="00D829AC" w:rsidRDefault="00D829AC" w:rsidP="00D829AC">
      <w:r>
        <w:rPr>
          <w:rFonts w:ascii="Arial" w:hAnsi="Arial" w:cs="Arial"/>
          <w:color w:val="02326C"/>
        </w:rPr>
        <w:br/>
      </w:r>
      <w:hyperlink r:id="rId51" w:history="1">
        <w:r>
          <w:rPr>
            <w:rStyle w:val="Enfasigrassetto"/>
            <w:rFonts w:ascii="Arial" w:hAnsi="Arial" w:cs="Arial"/>
            <w:color w:val="0000FF"/>
            <w:u w:val="single"/>
          </w:rPr>
          <w:t>Non desidero ricevere altre newsletter</w:t>
        </w:r>
        <w:r>
          <w:rPr>
            <w:rFonts w:ascii="Arial" w:hAnsi="Arial" w:cs="Arial"/>
            <w:color w:val="0000FF"/>
            <w:u w:val="single"/>
          </w:rPr>
          <w:br/>
        </w:r>
        <w:r>
          <w:rPr>
            <w:rFonts w:ascii="Arial" w:hAnsi="Arial" w:cs="Arial"/>
            <w:color w:val="0000FF"/>
            <w:u w:val="single"/>
          </w:rPr>
          <w:br/>
        </w:r>
      </w:hyperlink>
      <w:bookmarkStart w:id="14" w:name="_GoBack"/>
      <w:bookmarkEnd w:id="14"/>
    </w:p>
    <w:sectPr w:rsidR="00236E58" w:rsidRPr="00D829A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50E6B"/>
    <w:multiLevelType w:val="multilevel"/>
    <w:tmpl w:val="C7C46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65C1EE5"/>
    <w:multiLevelType w:val="multilevel"/>
    <w:tmpl w:val="EEDC35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471B16C5"/>
    <w:multiLevelType w:val="multilevel"/>
    <w:tmpl w:val="8B106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6E9E7A72"/>
    <w:multiLevelType w:val="multilevel"/>
    <w:tmpl w:val="732A7D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 w:numId="3">
    <w:abstractNumId w:val="3"/>
    <w:lvlOverride w:ilvl="0"/>
    <w:lvlOverride w:ilvl="1"/>
    <w:lvlOverride w:ilvl="2"/>
    <w:lvlOverride w:ilvl="3"/>
    <w:lvlOverride w:ilvl="4"/>
    <w:lvlOverride w:ilvl="5"/>
    <w:lvlOverride w:ilvl="6"/>
    <w:lvlOverride w:ilvl="7"/>
    <w:lvlOverride w:ilvl="8"/>
  </w:num>
  <w:num w:numId="4">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E58"/>
    <w:rsid w:val="00236E58"/>
    <w:rsid w:val="00AB24EB"/>
    <w:rsid w:val="00D829A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829AC"/>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D829AC"/>
    <w:rPr>
      <w:color w:val="0000FF"/>
      <w:u w:val="single"/>
    </w:rPr>
  </w:style>
  <w:style w:type="paragraph" w:styleId="NormaleWeb">
    <w:name w:val="Normal (Web)"/>
    <w:basedOn w:val="Normale"/>
    <w:uiPriority w:val="99"/>
    <w:semiHidden/>
    <w:unhideWhenUsed/>
    <w:rsid w:val="00D829AC"/>
    <w:pPr>
      <w:spacing w:before="100" w:beforeAutospacing="1" w:after="100" w:afterAutospacing="1"/>
    </w:pPr>
  </w:style>
  <w:style w:type="character" w:styleId="Enfasigrassetto">
    <w:name w:val="Strong"/>
    <w:basedOn w:val="Carpredefinitoparagrafo"/>
    <w:uiPriority w:val="22"/>
    <w:qFormat/>
    <w:rsid w:val="00D829AC"/>
    <w:rPr>
      <w:b/>
      <w:bCs/>
    </w:rPr>
  </w:style>
  <w:style w:type="character" w:styleId="Enfasicorsivo">
    <w:name w:val="Emphasis"/>
    <w:basedOn w:val="Carpredefinitoparagrafo"/>
    <w:uiPriority w:val="20"/>
    <w:qFormat/>
    <w:rsid w:val="00D829AC"/>
    <w:rPr>
      <w:i/>
      <w:iCs/>
    </w:rPr>
  </w:style>
  <w:style w:type="paragraph" w:styleId="Testofumetto">
    <w:name w:val="Balloon Text"/>
    <w:basedOn w:val="Normale"/>
    <w:link w:val="TestofumettoCarattere"/>
    <w:uiPriority w:val="99"/>
    <w:semiHidden/>
    <w:unhideWhenUsed/>
    <w:rsid w:val="00D829AC"/>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829AC"/>
    <w:rPr>
      <w:rFonts w:ascii="Tahoma" w:hAnsi="Tahoma" w:cs="Tahoma"/>
      <w:sz w:val="16"/>
      <w:szCs w:val="16"/>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829AC"/>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D829AC"/>
    <w:rPr>
      <w:color w:val="0000FF"/>
      <w:u w:val="single"/>
    </w:rPr>
  </w:style>
  <w:style w:type="paragraph" w:styleId="NormaleWeb">
    <w:name w:val="Normal (Web)"/>
    <w:basedOn w:val="Normale"/>
    <w:uiPriority w:val="99"/>
    <w:semiHidden/>
    <w:unhideWhenUsed/>
    <w:rsid w:val="00D829AC"/>
    <w:pPr>
      <w:spacing w:before="100" w:beforeAutospacing="1" w:after="100" w:afterAutospacing="1"/>
    </w:pPr>
  </w:style>
  <w:style w:type="character" w:styleId="Enfasigrassetto">
    <w:name w:val="Strong"/>
    <w:basedOn w:val="Carpredefinitoparagrafo"/>
    <w:uiPriority w:val="22"/>
    <w:qFormat/>
    <w:rsid w:val="00D829AC"/>
    <w:rPr>
      <w:b/>
      <w:bCs/>
    </w:rPr>
  </w:style>
  <w:style w:type="character" w:styleId="Enfasicorsivo">
    <w:name w:val="Emphasis"/>
    <w:basedOn w:val="Carpredefinitoparagrafo"/>
    <w:uiPriority w:val="20"/>
    <w:qFormat/>
    <w:rsid w:val="00D829AC"/>
    <w:rPr>
      <w:i/>
      <w:iCs/>
    </w:rPr>
  </w:style>
  <w:style w:type="paragraph" w:styleId="Testofumetto">
    <w:name w:val="Balloon Text"/>
    <w:basedOn w:val="Normale"/>
    <w:link w:val="TestofumettoCarattere"/>
    <w:uiPriority w:val="99"/>
    <w:semiHidden/>
    <w:unhideWhenUsed/>
    <w:rsid w:val="00D829AC"/>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829AC"/>
    <w:rPr>
      <w:rFonts w:ascii="Tahoma"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9389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5.jpeg"/><Relationship Id="rId26" Type="http://schemas.openxmlformats.org/officeDocument/2006/relationships/image" Target="media/image8.jpeg"/><Relationship Id="rId39" Type="http://schemas.openxmlformats.org/officeDocument/2006/relationships/hyperlink" Target="http://www.pv.camcom.it/index.phtml?Id_VMenu=373" TargetMode="External"/><Relationship Id="rId3" Type="http://schemas.microsoft.com/office/2007/relationships/stylesWithEffects" Target="stylesWithEffects.xml"/><Relationship Id="rId21" Type="http://schemas.openxmlformats.org/officeDocument/2006/relationships/image" Target="media/image6.jpeg"/><Relationship Id="rId34" Type="http://schemas.openxmlformats.org/officeDocument/2006/relationships/image" Target="media/image11.jpeg"/><Relationship Id="rId42" Type="http://schemas.openxmlformats.org/officeDocument/2006/relationships/hyperlink" Target="http://www.apolfpavia.gov.it/" TargetMode="External"/><Relationship Id="rId47" Type="http://schemas.openxmlformats.org/officeDocument/2006/relationships/hyperlink" Target="http://www.pv.camcom.gov.it/files/Newsletter/settembre2015/Brochure_gestione_crediti_export_clausole_30sett15.%20(1).pdf" TargetMode="External"/><Relationship Id="rId50" Type="http://schemas.openxmlformats.org/officeDocument/2006/relationships/hyperlink" Target="mailto:redazione@pv.camcom.it" TargetMode="External"/><Relationship Id="rId7" Type="http://schemas.openxmlformats.org/officeDocument/2006/relationships/image" Target="media/image2.png"/><Relationship Id="rId12" Type="http://schemas.openxmlformats.org/officeDocument/2006/relationships/hyperlink" Target="mailto:statistica@pv.camcom.it" TargetMode="External"/><Relationship Id="rId17" Type="http://schemas.openxmlformats.org/officeDocument/2006/relationships/hyperlink" Target="mailto:commercio.estero@pv.camcom.it" TargetMode="External"/><Relationship Id="rId25" Type="http://schemas.openxmlformats.org/officeDocument/2006/relationships/image" Target="media/image7.jpeg"/><Relationship Id="rId33" Type="http://schemas.openxmlformats.org/officeDocument/2006/relationships/hyperlink" Target="mailto:maristella_turi@regione.lombardia.it" TargetMode="External"/><Relationship Id="rId38" Type="http://schemas.openxmlformats.org/officeDocument/2006/relationships/image" Target="media/image12.jpeg"/><Relationship Id="rId46" Type="http://schemas.openxmlformats.org/officeDocument/2006/relationships/hyperlink" Target="http://www.pv.camcom.it/files/FormazioneOrientamento/Corsi_orientam_2015/2_semestre/brochure_MIP_PAVIA__6%20OTTOBRE_'15.pdf" TargetMode="External"/><Relationship Id="rId2" Type="http://schemas.openxmlformats.org/officeDocument/2006/relationships/styles" Target="styles.xml"/><Relationship Id="rId16" Type="http://schemas.openxmlformats.org/officeDocument/2006/relationships/hyperlink" Target="http://www.pv.camcom.gov.it/files/Estero/PassaportoExport2015/Decreto_Regionale.pdf" TargetMode="External"/><Relationship Id="rId20" Type="http://schemas.openxmlformats.org/officeDocument/2006/relationships/hyperlink" Target="mailto:paviasviluppo@pv.camcom.it" TargetMode="External"/><Relationship Id="rId29" Type="http://schemas.openxmlformats.org/officeDocument/2006/relationships/hyperlink" Target="http://www.uibm.gov.it/index.php/i-marchi-50/media-e-comunicazione-dirgen/spot-audio-video-dirgen/392-incentivi/2007941-07-08-2015-brevetti-2" TargetMode="External"/><Relationship Id="rId41"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hyperlink" Target="http://www.pv.camcom.it/index.phtml?Id_VMenu=447&amp;daabstract=5249" TargetMode="External"/><Relationship Id="rId24" Type="http://schemas.openxmlformats.org/officeDocument/2006/relationships/hyperlink" Target="mailto:autunnopavese@pv.camcom.it" TargetMode="External"/><Relationship Id="rId32" Type="http://schemas.openxmlformats.org/officeDocument/2006/relationships/hyperlink" Target="http://www.commercio.regione.lombardia.it/cs/Satellite?c=Attivita&amp;childpagename=DG_Commercio%2FWrapperBandiLayout&amp;cid=1213739711830&amp;p=1213739711830&amp;packedargs=menu-to-render%3D1213627637306&amp;pagename=DG_COMMWrapper" TargetMode="External"/><Relationship Id="rId37" Type="http://schemas.openxmlformats.org/officeDocument/2006/relationships/hyperlink" Target="mailto:ufficiobrevetti@pv.camcom.it" TargetMode="External"/><Relationship Id="rId40" Type="http://schemas.openxmlformats.org/officeDocument/2006/relationships/hyperlink" Target="mailto:paviasviluppo@pv.camcom.it" TargetMode="External"/><Relationship Id="rId45" Type="http://schemas.openxmlformats.org/officeDocument/2006/relationships/hyperlink" Target="http://www.pv.camcom.it/files/FormazioneOrientamento/Corsi_orientam_2015/2_semestre/brochure_IDEA%20D'IMPRESA_29SETT_2015_OK.pdf"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pv.camcom.gov.it/files/Estero/PassaportoExport2015/bando.pdf" TargetMode="External"/><Relationship Id="rId23" Type="http://schemas.openxmlformats.org/officeDocument/2006/relationships/hyperlink" Target="http://www.autunnopavesedoc.it" TargetMode="External"/><Relationship Id="rId28" Type="http://schemas.openxmlformats.org/officeDocument/2006/relationships/image" Target="media/image9.jpeg"/><Relationship Id="rId36" Type="http://schemas.openxmlformats.org/officeDocument/2006/relationships/hyperlink" Target="http://www.pv.camcom.gov.it/files/TutelaMercato/Guida_risparmio_carb_2015/GUIDA_2015_FINALE.pdf" TargetMode="External"/><Relationship Id="rId49" Type="http://schemas.openxmlformats.org/officeDocument/2006/relationships/hyperlink" Target="mailto:paviasviluppo@pv.camcom.it" TargetMode="External"/><Relationship Id="rId10" Type="http://schemas.openxmlformats.org/officeDocument/2006/relationships/image" Target="media/image3.jpeg"/><Relationship Id="rId19" Type="http://schemas.openxmlformats.org/officeDocument/2006/relationships/hyperlink" Target="http://www.csr.unioncamerelombardia.it" TargetMode="External"/><Relationship Id="rId31" Type="http://schemas.openxmlformats.org/officeDocument/2006/relationships/hyperlink" Target="mailto:unioncamerelombardia@legalmail.it" TargetMode="External"/><Relationship Id="rId44" Type="http://schemas.openxmlformats.org/officeDocument/2006/relationships/image" Target="media/image14.jpe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tatistica@pv.camcom.it" TargetMode="External"/><Relationship Id="rId14" Type="http://schemas.openxmlformats.org/officeDocument/2006/relationships/hyperlink" Target="http://www.bandimpreselombarde.it" TargetMode="External"/><Relationship Id="rId22" Type="http://schemas.openxmlformats.org/officeDocument/2006/relationships/hyperlink" Target="http://www.vivipavia.it/site/home/eventi/battagliadipavia.html" TargetMode="External"/><Relationship Id="rId27" Type="http://schemas.openxmlformats.org/officeDocument/2006/relationships/hyperlink" Target="http://www.gustArti.eu" TargetMode="External"/><Relationship Id="rId30" Type="http://schemas.openxmlformats.org/officeDocument/2006/relationships/image" Target="media/image10.jpeg"/><Relationship Id="rId35" Type="http://schemas.openxmlformats.org/officeDocument/2006/relationships/hyperlink" Target="http://www.mise.gov.it" TargetMode="External"/><Relationship Id="rId43" Type="http://schemas.openxmlformats.org/officeDocument/2006/relationships/hyperlink" Target="mailto:apolf@apolfpavia.gov.it" TargetMode="External"/><Relationship Id="rId48" Type="http://schemas.openxmlformats.org/officeDocument/2006/relationships/hyperlink" Target="http://www.pv.camcom.gov.it/files/Newsletter/settembre2015/Brochure_definizione_prezzi_VIG5ott.pdf" TargetMode="External"/><Relationship Id="rId8" Type="http://schemas.openxmlformats.org/officeDocument/2006/relationships/hyperlink" Target="http://www.pv.camcom.gov.it" TargetMode="External"/><Relationship Id="rId51" Type="http://schemas.openxmlformats.org/officeDocument/2006/relationships/hyperlink" Target="http://www.pv.camcom.gov.it/newsletter.php3?azione=rimuovi&amp;E_Mail=bertani@pv.camcom.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12</Pages>
  <Words>3324</Words>
  <Characters>18947</Characters>
  <Application>Microsoft Office Word</Application>
  <DocSecurity>0</DocSecurity>
  <Lines>157</Lines>
  <Paragraphs>44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Paolo Bertani</dc:creator>
  <cp:keywords/>
  <dc:description/>
  <cp:lastModifiedBy>Paolo Bertani</cp:lastModifiedBy>
  <cp:revision>1</cp:revision>
  <dcterms:created xsi:type="dcterms:W3CDTF">2015-11-19T10:19:00Z</dcterms:created>
  <dcterms:modified xsi:type="dcterms:W3CDTF">2015-11-19T11:07:00Z</dcterms:modified>
</cp:coreProperties>
</file>