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D32" w:rsidRDefault="00696D32" w:rsidP="00696D32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2" name="Immagine 12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D32" w:rsidRDefault="00696D32" w:rsidP="00696D32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n.45 - agosto 2014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452"/>
      <w:bookmarkEnd w:id="0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55" w:history="1">
        <w:r>
          <w:rPr>
            <w:rStyle w:val="Collegamentoipertestuale"/>
            <w:rFonts w:ascii="Verdana" w:eastAsia="Times New Roman" w:hAnsi="Verdana" w:cs="Arial"/>
          </w:rPr>
          <w:t>BILANCIO DI MANDATO 2009-2014</w:t>
        </w:r>
      </w:hyperlink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56" w:history="1">
        <w:r>
          <w:rPr>
            <w:rStyle w:val="Collegamentoipertestuale"/>
            <w:rFonts w:ascii="Verdana" w:eastAsia="Times New Roman" w:hAnsi="Verdana" w:cs="Arial"/>
          </w:rPr>
          <w:t>FONDO EXPO 2015 -FINANZIAMENTO REGIONALE DI INIZIATIVE TERRITORIALI LEGATE AD EXPO 2015</w:t>
        </w:r>
      </w:hyperlink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57" w:history="1">
        <w:r>
          <w:rPr>
            <w:rStyle w:val="Collegamentoipertestuale"/>
            <w:rFonts w:ascii="Verdana" w:eastAsia="Times New Roman" w:hAnsi="Verdana" w:cs="Arial"/>
          </w:rPr>
          <w:t xml:space="preserve">Made in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Italy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- Eccellenze in digitale-: due borsisti per la Camera di Pavia</w:t>
        </w:r>
      </w:hyperlink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58" w:history="1">
        <w:r>
          <w:rPr>
            <w:rStyle w:val="Collegamentoipertestuale"/>
            <w:rFonts w:ascii="Verdana" w:eastAsia="Times New Roman" w:hAnsi="Verdana" w:cs="Arial"/>
          </w:rPr>
          <w:t xml:space="preserve">Tutto </w:t>
        </w:r>
        <w:proofErr w:type="spellStart"/>
        <w:proofErr w:type="gramStart"/>
        <w:r>
          <w:rPr>
            <w:rStyle w:val="Collegamentoipertestuale"/>
            <w:rFonts w:ascii="Verdana" w:eastAsia="Times New Roman" w:hAnsi="Verdana" w:cs="Arial"/>
          </w:rPr>
          <w:t>Food</w:t>
        </w:r>
        <w:proofErr w:type="spellEnd"/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2015: avviso di selezione 100 imprese lombarde</w:t>
        </w:r>
      </w:hyperlink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59" w:history="1">
        <w:r>
          <w:rPr>
            <w:rStyle w:val="Collegamentoipertestuale"/>
            <w:rFonts w:ascii="Verdana" w:eastAsia="Times New Roman" w:hAnsi="Verdana" w:cs="Arial"/>
          </w:rPr>
          <w:t xml:space="preserve">Bando FIPIT: Finanziamenti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Inail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alle imprese per progetti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 xml:space="preserve">di 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>innovazione tecnologica</w:t>
        </w:r>
      </w:hyperlink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0" w:history="1">
        <w:r>
          <w:rPr>
            <w:rStyle w:val="Collegamentoipertestuale"/>
            <w:rFonts w:ascii="Verdana" w:eastAsia="Times New Roman" w:hAnsi="Verdana" w:cs="Arial"/>
          </w:rPr>
          <w:t xml:space="preserve">Lombardia concreta - Contributi in conto interessi per le PMI del settore Turismo e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Accoglienza</w:t>
        </w:r>
      </w:hyperlink>
      <w:proofErr w:type="gramEnd"/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1" w:history="1">
        <w:r>
          <w:rPr>
            <w:rStyle w:val="Collegamentoipertestuale"/>
            <w:rFonts w:ascii="Verdana" w:eastAsia="Times New Roman" w:hAnsi="Verdana" w:cs="Arial"/>
          </w:rPr>
          <w:t>COMITATO IMPRENDITORIA FEMMINILE - BANDO PER BORSE DI STUDIO</w:t>
        </w:r>
      </w:hyperlink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53" w:history="1">
        <w:r>
          <w:rPr>
            <w:rStyle w:val="Collegamentoipertestuale"/>
            <w:rFonts w:ascii="Verdana" w:eastAsia="Times New Roman" w:hAnsi="Verdana" w:cs="Arial"/>
          </w:rPr>
          <w:t>PREMIO IMPRESE INNOVATIVE E PREMIO IMPRESE INTERNAZIONALI</w:t>
        </w:r>
      </w:hyperlink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54" w:history="1">
        <w:r>
          <w:rPr>
            <w:rStyle w:val="Collegamentoipertestuale"/>
            <w:rFonts w:ascii="Verdana" w:eastAsia="Times New Roman" w:hAnsi="Verdana" w:cs="Arial"/>
          </w:rPr>
          <w:t xml:space="preserve">Premio Fedeltà al Lavoro e al Progresso Economico anno 2014 - 62a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edizione</w:t>
        </w:r>
      </w:hyperlink>
      <w:proofErr w:type="gramEnd"/>
    </w:p>
    <w:p w:rsidR="00696D32" w:rsidRDefault="00696D32" w:rsidP="00696D32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62" w:history="1">
        <w:r>
          <w:rPr>
            <w:rStyle w:val="Collegamentoipertestuale"/>
            <w:rFonts w:ascii="Verdana" w:eastAsia="Times New Roman" w:hAnsi="Verdana" w:cs="Arial"/>
          </w:rPr>
          <w:t>Corsi II semestre 2014</w:t>
        </w:r>
      </w:hyperlink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455"/>
      <w:bookmarkEnd w:id="1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BILANCIO DI MANDATO 2009-2014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05000" cy="2695575"/>
            <wp:effectExtent l="0" t="0" r="0" b="9525"/>
            <wp:docPr id="11" name="Immagine 11" descr="copert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pertin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DI PAVIA RENDICONTA </w:t>
      </w:r>
      <w:proofErr w:type="gramStart"/>
      <w:r>
        <w:rPr>
          <w:rFonts w:ascii="Verdana" w:hAnsi="Verdana" w:cs="Arial"/>
          <w:color w:val="000000"/>
        </w:rPr>
        <w:t>5</w:t>
      </w:r>
      <w:proofErr w:type="gramEnd"/>
      <w:r>
        <w:rPr>
          <w:rFonts w:ascii="Verdana" w:hAnsi="Verdana" w:cs="Arial"/>
          <w:color w:val="000000"/>
        </w:rPr>
        <w:t xml:space="preserve"> ANNI DI ATTIVITA’ E RISULTATI PER LA COMPETITIVITA’ DELLE IMPRESE E LO SVILUPPO DEL TERRITORIO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Lunedì 28 luglio è stato presentato il bilancio di fine mandato. </w:t>
      </w:r>
      <w:proofErr w:type="spellStart"/>
      <w:proofErr w:type="gramStart"/>
      <w:r>
        <w:rPr>
          <w:rFonts w:ascii="Verdana" w:hAnsi="Verdana" w:cs="Arial"/>
          <w:color w:val="000000"/>
        </w:rPr>
        <w:t>l</w:t>
      </w:r>
      <w:proofErr w:type="gramEnd"/>
      <w:r>
        <w:rPr>
          <w:rFonts w:ascii="Verdana" w:hAnsi="Verdana" w:cs="Arial"/>
          <w:color w:val="000000"/>
        </w:rPr>
        <w:t>l</w:t>
      </w:r>
      <w:proofErr w:type="spellEnd"/>
      <w:r>
        <w:rPr>
          <w:rFonts w:ascii="Verdana" w:hAnsi="Verdana" w:cs="Arial"/>
          <w:color w:val="000000"/>
        </w:rPr>
        <w:t xml:space="preserve"> volume di oltre cento pagine fornisce il resoconto dettagliato delle attività e dei risultati raggiunti nel cinquennio 2009-2014. Un volume di oltre 100 pagine.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  <w:t>“La pubblicazione di questo documento che avviene</w:t>
      </w:r>
      <w:proofErr w:type="gramStart"/>
      <w:r>
        <w:rPr>
          <w:rFonts w:ascii="Verdana" w:hAnsi="Verdana" w:cs="Arial"/>
          <w:color w:val="000000"/>
        </w:rPr>
        <w:t> </w:t>
      </w:r>
      <w:r>
        <w:rPr>
          <w:rStyle w:val="Enfasicorsivo"/>
          <w:rFonts w:ascii="Verdana" w:hAnsi="Verdana" w:cs="Arial"/>
          <w:color w:val="000000"/>
        </w:rPr>
        <w:t> </w:t>
      </w:r>
      <w:proofErr w:type="gramEnd"/>
      <w:r>
        <w:rPr>
          <w:rStyle w:val="Enfasicorsivo"/>
          <w:rFonts w:ascii="Verdana" w:hAnsi="Verdana" w:cs="Arial"/>
          <w:color w:val="000000"/>
        </w:rPr>
        <w:t>per la prima volta a Pavia</w:t>
      </w:r>
      <w:r>
        <w:rPr>
          <w:rFonts w:ascii="Verdana" w:hAnsi="Verdana" w:cs="Arial"/>
          <w:color w:val="000000"/>
        </w:rPr>
        <w:t>- </w:t>
      </w:r>
      <w:r>
        <w:rPr>
          <w:rStyle w:val="Enfasicorsivo"/>
          <w:rFonts w:ascii="Verdana" w:hAnsi="Verdana" w:cs="Arial"/>
          <w:color w:val="000000"/>
        </w:rPr>
        <w:t> </w:t>
      </w:r>
      <w:r>
        <w:rPr>
          <w:rFonts w:ascii="Verdana" w:hAnsi="Verdana" w:cs="Arial"/>
          <w:color w:val="000000"/>
        </w:rPr>
        <w:t>ha spiegato</w:t>
      </w:r>
      <w:r>
        <w:rPr>
          <w:rStyle w:val="Enfasicorsivo"/>
          <w:rFonts w:ascii="Verdana" w:hAnsi="Verdana" w:cs="Arial"/>
          <w:color w:val="000000"/>
        </w:rPr>
        <w:t> </w:t>
      </w:r>
      <w:r>
        <w:rPr>
          <w:rFonts w:ascii="Verdana" w:hAnsi="Verdana" w:cs="Arial"/>
          <w:color w:val="000000"/>
        </w:rPr>
        <w:t xml:space="preserve">il presidente Giacomo de </w:t>
      </w:r>
      <w:proofErr w:type="spellStart"/>
      <w:r>
        <w:rPr>
          <w:rFonts w:ascii="Verdana" w:hAnsi="Verdana" w:cs="Arial"/>
          <w:color w:val="000000"/>
        </w:rPr>
        <w:t>Ghislanzoni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Cardoli</w:t>
      </w:r>
      <w:proofErr w:type="spellEnd"/>
      <w:r>
        <w:rPr>
          <w:rFonts w:ascii="Verdana" w:hAnsi="Verdana" w:cs="Arial"/>
          <w:color w:val="000000"/>
        </w:rPr>
        <w:t xml:space="preserve"> - </w:t>
      </w:r>
      <w:r>
        <w:rPr>
          <w:rStyle w:val="Enfasicorsivo"/>
          <w:rFonts w:ascii="Verdana" w:hAnsi="Verdana" w:cs="Arial"/>
          <w:color w:val="000000"/>
        </w:rPr>
        <w:t xml:space="preserve">in analogia a quanto avviene in tante altre Camere di Commercio, dà conto dei risultati raggiunti ed  illustrare compiti, funzioni, iniziative e sostegno alle imprese e all’ economia pavese forniti dalla Camera di Commercio. </w:t>
      </w:r>
      <w:proofErr w:type="gramStart"/>
      <w:r>
        <w:rPr>
          <w:rStyle w:val="Enfasicorsivo"/>
          <w:rFonts w:ascii="Verdana" w:hAnsi="Verdana" w:cs="Arial"/>
          <w:color w:val="000000"/>
        </w:rPr>
        <w:t>E questo per far capire lo stato reale delle cose rispetto a quanto sostiene l’attuale governo che, alla luce di recenti provvedimenti, pare orientato a ridurre drasticamente compiti e funzioni delle Camere”.</w:t>
      </w:r>
      <w:proofErr w:type="gramEnd"/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br/>
      </w:r>
      <w:proofErr w:type="gramStart"/>
      <w:r>
        <w:rPr>
          <w:rFonts w:ascii="Verdana" w:hAnsi="Verdana" w:cs="Arial"/>
          <w:color w:val="000000"/>
        </w:rPr>
        <w:t>Qui un sunto del documento elaborato dal Segretario Generale dott.sa Federica Pasinetti.</w:t>
      </w:r>
      <w:proofErr w:type="gramEnd"/>
    </w:p>
    <w:p w:rsidR="00696D32" w:rsidRDefault="00696D32" w:rsidP="00696D32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8" w:history="1">
        <w:r>
          <w:rPr>
            <w:rStyle w:val="Collegamentoipertestuale"/>
            <w:rFonts w:ascii="Verdana" w:eastAsia="Times New Roman" w:hAnsi="Verdana" w:cs="Arial"/>
            <w:b/>
            <w:bCs/>
          </w:rPr>
          <w:t>Estratto del rapporto</w:t>
        </w:r>
      </w:hyperlink>
      <w:r>
        <w:rPr>
          <w:rFonts w:ascii="Verdana" w:eastAsia="Times New Roman" w:hAnsi="Verdana" w:cs="Arial"/>
          <w:color w:val="000000"/>
        </w:rPr>
        <w:t xml:space="preserve"> (PDF 424 kb)</w:t>
      </w:r>
    </w:p>
    <w:p w:rsidR="00696D32" w:rsidRDefault="00696D32" w:rsidP="00696D32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9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Bilancio di Mandato</w:t>
        </w:r>
      </w:hyperlink>
      <w:r>
        <w:rPr>
          <w:rFonts w:ascii="Verdana" w:eastAsia="Times New Roman" w:hAnsi="Verdana" w:cs="Arial"/>
          <w:color w:val="000000"/>
        </w:rPr>
        <w:t xml:space="preserve"> </w:t>
      </w:r>
      <w:proofErr w:type="gramStart"/>
      <w:r>
        <w:rPr>
          <w:rFonts w:ascii="Verdana" w:eastAsia="Times New Roman" w:hAnsi="Verdana" w:cs="Arial"/>
          <w:color w:val="000000"/>
        </w:rPr>
        <w:t xml:space="preserve">( </w:t>
      </w:r>
      <w:proofErr w:type="gramEnd"/>
      <w:r>
        <w:rPr>
          <w:rFonts w:ascii="Verdana" w:eastAsia="Times New Roman" w:hAnsi="Verdana" w:cs="Arial"/>
          <w:color w:val="000000"/>
        </w:rPr>
        <w:t>PDF 21095 kb)– testo completo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456"/>
      <w:bookmarkEnd w:id="2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FONDO EXPO 2015 -FINANZIAMENTO REGIONALE DI INIZIATIVE TERRITORIALI LEGATE AD EXPO 2015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09775" cy="1771650"/>
            <wp:effectExtent l="0" t="0" r="9525" b="0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nfasigrassetto"/>
          <w:rFonts w:ascii="Verdana" w:hAnsi="Verdana" w:cs="Arial"/>
          <w:color w:val="000000"/>
        </w:rPr>
        <w:t xml:space="preserve">4 Agosto 2014 - AVVISO DI MANIFESTAZIONI DI INTERESSE CONTENENTI PROPOSTE PROGETTUALI PRELIMINARI PER LA PROMOZIONE DELL’ATTRATTIVITA’ DEL TERRITORIO </w:t>
      </w:r>
      <w:proofErr w:type="gramStart"/>
      <w:r>
        <w:rPr>
          <w:rStyle w:val="Enfasigrassetto"/>
          <w:rFonts w:ascii="Verdana" w:hAnsi="Verdana" w:cs="Arial"/>
          <w:color w:val="000000"/>
        </w:rPr>
        <w:t>LOMBARDO</w:t>
      </w:r>
      <w:proofErr w:type="gramEnd"/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Regione Lombardia con DGR X/2142 dell’11 luglio 2014 ha approvato i criteri per l’assegnazione di contributi finalizzati alla </w:t>
      </w:r>
      <w:proofErr w:type="gramStart"/>
      <w:r>
        <w:rPr>
          <w:rFonts w:ascii="Verdana" w:hAnsi="Verdana" w:cs="Arial"/>
          <w:color w:val="000000"/>
        </w:rPr>
        <w:t>promozione</w:t>
      </w:r>
      <w:proofErr w:type="gramEnd"/>
      <w:r>
        <w:rPr>
          <w:rFonts w:ascii="Verdana" w:hAnsi="Verdana" w:cs="Arial"/>
          <w:color w:val="000000"/>
        </w:rPr>
        <w:t xml:space="preserve"> dell’attrattività del territorio lombardo in occasione dell’evento EXPO 2015. La delibera fa riferimento all’art </w:t>
      </w:r>
      <w:proofErr w:type="gramStart"/>
      <w:r>
        <w:rPr>
          <w:rFonts w:ascii="Verdana" w:hAnsi="Verdana" w:cs="Arial"/>
          <w:color w:val="000000"/>
        </w:rPr>
        <w:t>14</w:t>
      </w:r>
      <w:proofErr w:type="gramEnd"/>
      <w:r>
        <w:rPr>
          <w:rFonts w:ascii="Verdana" w:hAnsi="Verdana" w:cs="Arial"/>
          <w:color w:val="000000"/>
        </w:rPr>
        <w:t xml:space="preserve"> della Legge Regionale 19/2014.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dotazione finanziaria del presente Bando è pari a Euro 10.000.000,00, ripartite in 3 milioni di euro per l’esercizio 2014 e 7 milioni di euro per l’esercizio 2015.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Gli eventuali contributi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imprese sono adottati ed attuati nel rispetto della disciplina di aiuti di Stato in caso di finanziamenti di attività economiche.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1" w:history="1">
        <w:r>
          <w:rPr>
            <w:rStyle w:val="Collegamentoipertestuale"/>
            <w:rFonts w:ascii="Verdana" w:hAnsi="Verdana" w:cs="Arial"/>
            <w:b/>
            <w:bCs/>
          </w:rPr>
          <w:t>Clicca qui</w:t>
        </w:r>
      </w:hyperlink>
      <w:r>
        <w:rPr>
          <w:rFonts w:ascii="Verdana" w:hAnsi="Verdana" w:cs="Arial"/>
          <w:color w:val="000000"/>
        </w:rPr>
        <w:t xml:space="preserve"> per tutte le informazioni </w:t>
      </w:r>
      <w:proofErr w:type="spellStart"/>
      <w:r>
        <w:rPr>
          <w:rFonts w:ascii="Verdana" w:hAnsi="Verdana" w:cs="Arial"/>
          <w:color w:val="000000"/>
        </w:rPr>
        <w:t>riguardanti</w:t>
      </w:r>
      <w:proofErr w:type="gramStart"/>
      <w:r>
        <w:rPr>
          <w:rFonts w:ascii="Verdana" w:hAnsi="Verdana" w:cs="Arial"/>
          <w:color w:val="000000"/>
        </w:rPr>
        <w:t>:</w:t>
      </w:r>
      <w:proofErr w:type="gramEnd"/>
      <w:r>
        <w:rPr>
          <w:rStyle w:val="Enfasigrassetto"/>
          <w:rFonts w:ascii="Verdana" w:hAnsi="Verdana" w:cs="Arial"/>
          <w:color w:val="000000"/>
        </w:rPr>
        <w:t>entità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del contributo e del cofinanziamento</w:t>
      </w:r>
      <w:r>
        <w:rPr>
          <w:rFonts w:ascii="Verdana" w:hAnsi="Verdana" w:cs="Arial"/>
          <w:color w:val="000000"/>
        </w:rPr>
        <w:t xml:space="preserve">, </w:t>
      </w:r>
      <w:r>
        <w:rPr>
          <w:rStyle w:val="Enfasigrassetto"/>
          <w:rFonts w:ascii="Verdana" w:hAnsi="Verdana" w:cs="Arial"/>
          <w:color w:val="000000"/>
        </w:rPr>
        <w:t>il procedimento di selezione,</w:t>
      </w:r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soggetti ammessi alle manifestazioni di interesse</w:t>
      </w:r>
      <w:r>
        <w:rPr>
          <w:rFonts w:ascii="Verdana" w:hAnsi="Verdana" w:cs="Arial"/>
          <w:color w:val="000000"/>
        </w:rPr>
        <w:t>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Qualsiasi informazione </w:t>
      </w:r>
      <w:proofErr w:type="gramStart"/>
      <w:r>
        <w:rPr>
          <w:rFonts w:ascii="Verdana" w:hAnsi="Verdana" w:cs="Arial"/>
          <w:color w:val="000000"/>
        </w:rPr>
        <w:t>relativa alla</w:t>
      </w:r>
      <w:proofErr w:type="gramEnd"/>
      <w:r>
        <w:rPr>
          <w:rFonts w:ascii="Verdana" w:hAnsi="Verdana" w:cs="Arial"/>
          <w:color w:val="000000"/>
        </w:rPr>
        <w:t xml:space="preserve"> manifestazione e agli adempimenti ad essa connessi potrà essere richiesta al Referente del progetto sul territorio al  seguente contatto: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Patrizia Achille</w:t>
      </w:r>
      <w:proofErr w:type="gramStart"/>
      <w:r>
        <w:rPr>
          <w:rStyle w:val="Enfasigrassetto"/>
          <w:rFonts w:ascii="Verdana" w:hAnsi="Verdana" w:cs="Arial"/>
          <w:color w:val="000000"/>
        </w:rPr>
        <w:t xml:space="preserve">               </w:t>
      </w:r>
      <w:r>
        <w:rPr>
          <w:rFonts w:ascii="Verdana" w:hAnsi="Verdana" w:cs="Arial"/>
          <w:color w:val="000000"/>
        </w:rPr>
        <w:t xml:space="preserve"> </w:t>
      </w:r>
      <w:proofErr w:type="gramEnd"/>
      <w:r>
        <w:rPr>
          <w:rFonts w:ascii="Verdana" w:hAnsi="Verdana" w:cs="Arial"/>
          <w:color w:val="000000"/>
        </w:rPr>
        <w:br/>
      </w:r>
      <w:r>
        <w:rPr>
          <w:rStyle w:val="Enfasigrassetto"/>
          <w:rFonts w:ascii="Verdana" w:hAnsi="Verdana" w:cs="Arial"/>
          <w:color w:val="000000"/>
        </w:rPr>
        <w:t>0382.393289 </w:t>
      </w:r>
      <w:hyperlink r:id="rId12" w:history="1">
        <w:r>
          <w:rPr>
            <w:rFonts w:ascii="Verdana" w:hAnsi="Verdana" w:cs="Arial"/>
            <w:color w:val="0000FF"/>
            <w:u w:val="single"/>
          </w:rPr>
          <w:br/>
        </w:r>
        <w:r>
          <w:rPr>
            <w:rStyle w:val="Enfasigrassetto"/>
            <w:rFonts w:ascii="Verdana" w:hAnsi="Verdana" w:cs="Arial"/>
            <w:color w:val="0000FF"/>
            <w:u w:val="single"/>
          </w:rPr>
          <w:t>achille@pv.camcom.it</w:t>
        </w:r>
      </w:hyperlink>
      <w:r>
        <w:rPr>
          <w:rStyle w:val="Enfasigrassetto"/>
          <w:rFonts w:ascii="Verdana" w:hAnsi="Verdana" w:cs="Arial"/>
          <w:color w:val="000000"/>
        </w:rPr>
        <w:t xml:space="preserve">, </w:t>
      </w:r>
      <w:hyperlink r:id="rId13" w:history="1">
        <w:r>
          <w:rPr>
            <w:rStyle w:val="Collegamentoipertestuale"/>
            <w:rFonts w:ascii="Verdana" w:hAnsi="Verdana" w:cs="Arial"/>
            <w:b/>
            <w:bCs/>
          </w:rPr>
          <w:t>studi@pv.camcom.it</w:t>
        </w:r>
      </w:hyperlink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457"/>
      <w:bookmarkEnd w:id="3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Made in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Italy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- Eccellenze in digitale-: due borsisti per la Camera di Pavia </w:t>
      </w:r>
      <w:proofErr w:type="gramEnd"/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38300" cy="1057275"/>
            <wp:effectExtent l="0" t="0" r="0" b="9525"/>
            <wp:docPr id="9" name="Immagine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 di Pavia aderisce all'iniziativa </w:t>
      </w:r>
      <w:proofErr w:type="gramStart"/>
      <w:r>
        <w:rPr>
          <w:rFonts w:ascii="Verdana" w:hAnsi="Verdana" w:cs="Arial"/>
          <w:color w:val="000000"/>
        </w:rPr>
        <w:t>di</w:t>
      </w:r>
      <w:proofErr w:type="gramEnd"/>
      <w:r>
        <w:rPr>
          <w:rFonts w:ascii="Verdana" w:hAnsi="Verdana" w:cs="Arial"/>
          <w:color w:val="000000"/>
        </w:rPr>
        <w:t xml:space="preserve"> sistema “</w:t>
      </w:r>
      <w:r>
        <w:rPr>
          <w:rStyle w:val="Enfasigrassetto"/>
          <w:rFonts w:ascii="Verdana" w:hAnsi="Verdana" w:cs="Arial"/>
          <w:color w:val="000000"/>
        </w:rPr>
        <w:t xml:space="preserve">Sostegno alla digitalizzazione dei distretti e delle eccellenze del Made in </w:t>
      </w:r>
      <w:proofErr w:type="spellStart"/>
      <w:r>
        <w:rPr>
          <w:rStyle w:val="Enfasigrassetto"/>
          <w:rFonts w:ascii="Verdana" w:hAnsi="Verdana" w:cs="Arial"/>
          <w:color w:val="000000"/>
        </w:rPr>
        <w:t>Italy</w:t>
      </w:r>
      <w:proofErr w:type="spellEnd"/>
      <w:r>
        <w:rPr>
          <w:rFonts w:ascii="Verdana" w:hAnsi="Verdana" w:cs="Arial"/>
          <w:color w:val="000000"/>
        </w:rPr>
        <w:t xml:space="preserve">”, finalizzata a sostenere i processi di digitalizzazione delle piccole e medie imprese operanti nei distretti industriali o, comunque, specializzate in produzioni di eccellenza del Made in </w:t>
      </w:r>
      <w:proofErr w:type="spellStart"/>
      <w:r>
        <w:rPr>
          <w:rFonts w:ascii="Verdana" w:hAnsi="Verdana" w:cs="Arial"/>
          <w:color w:val="000000"/>
        </w:rPr>
        <w:t>Italy</w:t>
      </w:r>
      <w:proofErr w:type="spellEnd"/>
      <w:r>
        <w:rPr>
          <w:rFonts w:ascii="Verdana" w:hAnsi="Verdana" w:cs="Arial"/>
          <w:color w:val="000000"/>
        </w:rPr>
        <w:t>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progetto nasce da una comune iniziativa di </w:t>
      </w:r>
      <w:proofErr w:type="spellStart"/>
      <w:r>
        <w:rPr>
          <w:rStyle w:val="Enfasigrassetto"/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e </w:t>
      </w:r>
      <w:r>
        <w:rPr>
          <w:rStyle w:val="Enfasigrassetto"/>
          <w:rFonts w:ascii="Verdana" w:hAnsi="Verdana" w:cs="Arial"/>
          <w:color w:val="000000"/>
        </w:rPr>
        <w:t xml:space="preserve">Google </w:t>
      </w:r>
      <w:proofErr w:type="spellStart"/>
      <w:r>
        <w:rPr>
          <w:rStyle w:val="Enfasigrassetto"/>
          <w:rFonts w:ascii="Verdana" w:hAnsi="Verdana" w:cs="Arial"/>
          <w:color w:val="000000"/>
        </w:rPr>
        <w:t>Italy</w:t>
      </w:r>
      <w:proofErr w:type="spellEnd"/>
      <w:r>
        <w:rPr>
          <w:rFonts w:ascii="Verdana" w:hAnsi="Verdana" w:cs="Arial"/>
          <w:color w:val="000000"/>
        </w:rPr>
        <w:t xml:space="preserve">, con il patrocinio del </w:t>
      </w:r>
      <w:r>
        <w:rPr>
          <w:rStyle w:val="Enfasigrassetto"/>
          <w:rFonts w:ascii="Verdana" w:hAnsi="Verdana" w:cs="Arial"/>
          <w:color w:val="000000"/>
        </w:rPr>
        <w:t>Ministero dello Sviluppo Economico</w:t>
      </w:r>
      <w:r>
        <w:rPr>
          <w:rFonts w:ascii="Verdana" w:hAnsi="Verdana" w:cs="Arial"/>
          <w:color w:val="000000"/>
        </w:rPr>
        <w:t xml:space="preserve"> e prevede 107 borse di studio per giovani esperti del web laureati e laureandi.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la Camera di Commercio di Pavia i due borsisti selezionati aiuteranno le PMI del settore calzaturiero a sfruttare le opportunità offerte dalla Rete per far conoscere, nel mercato interno e a livello internazionale, le loro eccellenze.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458"/>
      <w:bookmarkEnd w:id="4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 xml:space="preserve">Tutto </w:t>
      </w:r>
      <w:proofErr w:type="spellStart"/>
      <w:proofErr w:type="gramStart"/>
      <w:r>
        <w:rPr>
          <w:rFonts w:ascii="Arial" w:eastAsia="Times New Roman" w:hAnsi="Arial" w:cs="Arial"/>
          <w:b/>
          <w:bCs/>
          <w:color w:val="000000"/>
        </w:rPr>
        <w:t>Food</w:t>
      </w:r>
      <w:proofErr w:type="spellEnd"/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2015: avviso di selezione 100 imprese lombarde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81200" cy="1076325"/>
            <wp:effectExtent l="0" t="0" r="0" b="9525"/>
            <wp:docPr id="8" name="Immagine 8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Regione Lombardia e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Lombardia in collaborazione con Fiera Milano </w:t>
      </w:r>
      <w:proofErr w:type="spellStart"/>
      <w:r>
        <w:rPr>
          <w:rFonts w:ascii="Verdana" w:hAnsi="Verdana" w:cs="Arial"/>
          <w:color w:val="000000"/>
        </w:rPr>
        <w:t>SpA</w:t>
      </w:r>
      <w:proofErr w:type="spellEnd"/>
      <w:r>
        <w:rPr>
          <w:rFonts w:ascii="Verdana" w:hAnsi="Verdana" w:cs="Arial"/>
          <w:color w:val="000000"/>
        </w:rPr>
        <w:t xml:space="preserve"> promuovono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un percorso di internazionalizzazione per 100 imprese lombarde,  che comprende la partecipazione alla manifestazione  "</w:t>
      </w:r>
      <w:r>
        <w:rPr>
          <w:rStyle w:val="Enfasigrassetto"/>
          <w:rFonts w:ascii="Verdana" w:hAnsi="Verdana" w:cs="Arial"/>
          <w:color w:val="000000"/>
        </w:rPr>
        <w:t>TUTTO FOOD 2015</w:t>
      </w:r>
      <w:r>
        <w:rPr>
          <w:rFonts w:ascii="Verdana" w:hAnsi="Verdana" w:cs="Arial"/>
          <w:color w:val="000000"/>
        </w:rPr>
        <w:t xml:space="preserve">" che si svolgerà dal 3 al 6 maggio 2015. L'iniziativa è diretta alle imprese lombarde, con un minimo di </w:t>
      </w:r>
      <w:proofErr w:type="gramStart"/>
      <w:r>
        <w:rPr>
          <w:rFonts w:ascii="Verdana" w:hAnsi="Verdana" w:cs="Arial"/>
          <w:color w:val="000000"/>
        </w:rPr>
        <w:t>4</w:t>
      </w:r>
      <w:proofErr w:type="gramEnd"/>
      <w:r>
        <w:rPr>
          <w:rFonts w:ascii="Verdana" w:hAnsi="Verdana" w:cs="Arial"/>
          <w:color w:val="000000"/>
        </w:rPr>
        <w:t xml:space="preserve"> dipendenti e un fatturato fra i 400.000 e i 15 milioni di euro che operano nei comparti del </w:t>
      </w:r>
      <w:proofErr w:type="spellStart"/>
      <w:r>
        <w:rPr>
          <w:rFonts w:ascii="Verdana" w:hAnsi="Verdana" w:cs="Arial"/>
          <w:color w:val="000000"/>
        </w:rPr>
        <w:t>food</w:t>
      </w:r>
      <w:proofErr w:type="spellEnd"/>
      <w:r>
        <w:rPr>
          <w:rFonts w:ascii="Verdana" w:hAnsi="Verdana" w:cs="Arial"/>
          <w:color w:val="000000"/>
        </w:rPr>
        <w:t xml:space="preserve"> e </w:t>
      </w:r>
      <w:proofErr w:type="spellStart"/>
      <w:r>
        <w:rPr>
          <w:rFonts w:ascii="Verdana" w:hAnsi="Verdana" w:cs="Arial"/>
          <w:color w:val="000000"/>
        </w:rPr>
        <w:t>beverage</w:t>
      </w:r>
      <w:proofErr w:type="spellEnd"/>
      <w:r>
        <w:rPr>
          <w:rFonts w:ascii="Verdana" w:hAnsi="Verdana" w:cs="Arial"/>
          <w:color w:val="000000"/>
        </w:rPr>
        <w:t xml:space="preserve"> (biologico, green </w:t>
      </w:r>
      <w:proofErr w:type="spellStart"/>
      <w:r>
        <w:rPr>
          <w:rFonts w:ascii="Verdana" w:hAnsi="Verdana" w:cs="Arial"/>
          <w:color w:val="000000"/>
        </w:rPr>
        <w:t>food</w:t>
      </w:r>
      <w:proofErr w:type="spellEnd"/>
      <w:r>
        <w:rPr>
          <w:rFonts w:ascii="Verdana" w:hAnsi="Verdana" w:cs="Arial"/>
          <w:color w:val="000000"/>
        </w:rPr>
        <w:t xml:space="preserve">, free from, carni, salumi, dolciario, </w:t>
      </w:r>
      <w:proofErr w:type="spellStart"/>
      <w:r>
        <w:rPr>
          <w:rFonts w:ascii="Verdana" w:hAnsi="Verdana" w:cs="Arial"/>
          <w:color w:val="000000"/>
        </w:rPr>
        <w:t>Horeca</w:t>
      </w:r>
      <w:proofErr w:type="spellEnd"/>
      <w:r>
        <w:rPr>
          <w:rFonts w:ascii="Verdana" w:hAnsi="Verdana" w:cs="Arial"/>
          <w:color w:val="000000"/>
        </w:rPr>
        <w:t xml:space="preserve">, - </w:t>
      </w:r>
      <w:proofErr w:type="spellStart"/>
      <w:r>
        <w:rPr>
          <w:rFonts w:ascii="Verdana" w:hAnsi="Verdana" w:cs="Arial"/>
          <w:color w:val="000000"/>
        </w:rPr>
        <w:t>beverage</w:t>
      </w:r>
      <w:proofErr w:type="spellEnd"/>
      <w:r>
        <w:rPr>
          <w:rFonts w:ascii="Verdana" w:hAnsi="Verdana" w:cs="Arial"/>
          <w:color w:val="000000"/>
        </w:rPr>
        <w:t>, lattiero caseario, surgelati).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bando si aprirà sulla piattaforma </w:t>
      </w:r>
      <w:hyperlink r:id="rId16" w:history="1">
        <w:r>
          <w:rPr>
            <w:rStyle w:val="Collegamentoipertestuale"/>
            <w:rFonts w:ascii="Verdana" w:hAnsi="Verdana" w:cs="Arial"/>
          </w:rPr>
          <w:t>www.bandimpreselombarde.it</w:t>
        </w:r>
      </w:hyperlink>
      <w:r>
        <w:rPr>
          <w:rFonts w:ascii="Verdana" w:hAnsi="Verdana" w:cs="Arial"/>
          <w:color w:val="000000"/>
        </w:rPr>
        <w:t xml:space="preserve"> il </w:t>
      </w:r>
      <w:r>
        <w:rPr>
          <w:rStyle w:val="Enfasigrassetto"/>
          <w:rFonts w:ascii="Verdana" w:hAnsi="Verdana" w:cs="Arial"/>
          <w:color w:val="000000"/>
        </w:rPr>
        <w:t>16 settembre 2014.</w:t>
      </w:r>
      <w:r>
        <w:rPr>
          <w:rFonts w:ascii="Verdana" w:hAnsi="Verdana" w:cs="Arial"/>
          <w:color w:val="000000"/>
        </w:rPr>
        <w:t> 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  <w:hyperlink r:id="rId17" w:tooltip="vai alla pagina AdP - Asse 1" w:history="1">
        <w:r>
          <w:rPr>
            <w:rStyle w:val="Collegamentoipertestuale"/>
            <w:rFonts w:ascii="Verdana" w:hAnsi="Verdana" w:cs="Arial"/>
          </w:rPr>
          <w:t>Avviso e documentazione</w:t>
        </w:r>
      </w:hyperlink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per la partecipazione al bando.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459"/>
      <w:bookmarkEnd w:id="5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Bando FIPIT: Finanziamenti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Inail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alle imprese per progetti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di 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innovazione tecnologica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62100" cy="1152525"/>
            <wp:effectExtent l="0" t="0" r="0" b="9525"/>
            <wp:docPr id="7" name="Immagine 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Sul sito dell'INAIL è disponibile il </w:t>
      </w:r>
      <w:hyperlink r:id="rId19" w:history="1">
        <w:r>
          <w:rPr>
            <w:rStyle w:val="Collegamentoipertestuale"/>
            <w:rFonts w:ascii="Verdana" w:hAnsi="Verdana" w:cs="Arial"/>
          </w:rPr>
          <w:t>bando</w:t>
        </w:r>
      </w:hyperlink>
      <w:r>
        <w:rPr>
          <w:rFonts w:ascii="Verdana" w:hAnsi="Verdana" w:cs="Arial"/>
          <w:color w:val="000000"/>
        </w:rPr>
        <w:t xml:space="preserve"> (anche nelle sue articolazioni regionali) per il finanziamento delle PMI dei settori dell’agricoltura, dell’edilizia, dell’estrazione e della lavorazione dei materiali lapidei per la realizzazione di progetti di innovazione tecnologica mirati al miglioramento delle condizioni di salute e sicurezza nei luoghi di lavoro. Sono ammessi solo progetti non realizzati e non in corso di realizzazione alla data di pubblicazione </w:t>
      </w:r>
      <w:proofErr w:type="gramStart"/>
      <w:r>
        <w:rPr>
          <w:rFonts w:ascii="Verdana" w:hAnsi="Verdana" w:cs="Arial"/>
          <w:color w:val="000000"/>
        </w:rPr>
        <w:t>del</w:t>
      </w:r>
      <w:proofErr w:type="gramEnd"/>
      <w:r>
        <w:rPr>
          <w:rFonts w:ascii="Verdana" w:hAnsi="Verdana" w:cs="Arial"/>
          <w:color w:val="000000"/>
        </w:rPr>
        <w:t xml:space="preserve"> Bando.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contributo, in conto capitale, è concesso nella misura massima del 65% delle spese ammesse; per un contributo massimo di 50.000 euro (il contributo minimo ammissibile erogabile è pari a 1.000,00 euro</w:t>
      </w:r>
      <w:proofErr w:type="gramStart"/>
      <w:r>
        <w:rPr>
          <w:rFonts w:ascii="Verdana" w:hAnsi="Verdana" w:cs="Arial"/>
          <w:color w:val="000000"/>
        </w:rPr>
        <w:t xml:space="preserve"> )</w:t>
      </w:r>
      <w:proofErr w:type="gramEnd"/>
      <w:r>
        <w:rPr>
          <w:rFonts w:ascii="Verdana" w:hAnsi="Verdana" w:cs="Arial"/>
          <w:color w:val="000000"/>
        </w:rPr>
        <w:t xml:space="preserve">. Il contributo è concesso ai sensi dei regolamenti de </w:t>
      </w:r>
      <w:proofErr w:type="spellStart"/>
      <w:r>
        <w:rPr>
          <w:rFonts w:ascii="Verdana" w:hAnsi="Verdana" w:cs="Arial"/>
          <w:color w:val="000000"/>
        </w:rPr>
        <w:t>minimis</w:t>
      </w:r>
      <w:proofErr w:type="spellEnd"/>
      <w:r>
        <w:rPr>
          <w:rFonts w:ascii="Verdana" w:hAnsi="Verdana" w:cs="Arial"/>
          <w:color w:val="000000"/>
        </w:rPr>
        <w:t xml:space="preserve"> generale e de </w:t>
      </w:r>
      <w:proofErr w:type="spellStart"/>
      <w:r>
        <w:rPr>
          <w:rFonts w:ascii="Verdana" w:hAnsi="Verdana" w:cs="Arial"/>
          <w:color w:val="000000"/>
        </w:rPr>
        <w:t>minimis</w:t>
      </w:r>
      <w:proofErr w:type="spellEnd"/>
      <w:r>
        <w:rPr>
          <w:rFonts w:ascii="Verdana" w:hAnsi="Verdana" w:cs="Arial"/>
          <w:color w:val="000000"/>
        </w:rPr>
        <w:t xml:space="preserve"> agricoltura.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devono essere presentate online sul sito </w:t>
      </w:r>
      <w:proofErr w:type="spellStart"/>
      <w:r>
        <w:rPr>
          <w:rFonts w:ascii="Verdana" w:hAnsi="Verdana" w:cs="Arial"/>
          <w:color w:val="000000"/>
        </w:rPr>
        <w:t>dell'Inail</w:t>
      </w:r>
      <w:proofErr w:type="spellEnd"/>
      <w:r>
        <w:rPr>
          <w:rFonts w:ascii="Verdana" w:hAnsi="Verdana" w:cs="Arial"/>
          <w:color w:val="000000"/>
        </w:rPr>
        <w:t xml:space="preserve">, previa registrazione, </w:t>
      </w:r>
      <w:proofErr w:type="gramStart"/>
      <w:r>
        <w:rPr>
          <w:rStyle w:val="Enfasigrassetto"/>
          <w:rFonts w:ascii="Verdana" w:hAnsi="Verdana" w:cs="Arial"/>
          <w:color w:val="000000"/>
        </w:rPr>
        <w:t>a partire dal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3 novembre 2014 fino alle ore 18,00 del 3 dicembre 2014</w:t>
      </w:r>
      <w:r>
        <w:rPr>
          <w:rFonts w:ascii="Verdana" w:hAnsi="Verdana" w:cs="Arial"/>
          <w:color w:val="000000"/>
        </w:rPr>
        <w:t>.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lastRenderedPageBreak/>
        <w:br/>
      </w:r>
      <w:bookmarkStart w:id="6" w:name="news460"/>
      <w:bookmarkEnd w:id="6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Lombardia concreta – Contributi in conto interessi per le PMI del settore Turismo e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Accoglienza</w:t>
      </w:r>
      <w:proofErr w:type="gramEnd"/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38275" cy="1428750"/>
            <wp:effectExtent l="0" t="0" r="9525" b="0"/>
            <wp:docPr id="6" name="Immagine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o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Con il programma “LOMBARDIA CONCRETA” Regione Lombardia mette a disposizione 12,4 milioni di euro per sostenere </w:t>
      </w:r>
      <w:proofErr w:type="gramStart"/>
      <w:r>
        <w:rPr>
          <w:rFonts w:ascii="Verdana" w:hAnsi="Verdana" w:cs="Arial"/>
          <w:color w:val="000000"/>
        </w:rPr>
        <w:t>le</w:t>
      </w:r>
      <w:proofErr w:type="gramEnd"/>
      <w:r>
        <w:rPr>
          <w:rFonts w:ascii="Verdana" w:hAnsi="Verdana" w:cs="Arial"/>
          <w:color w:val="000000"/>
        </w:rPr>
        <w:t xml:space="preserve"> micro, piccole e medie </w:t>
      </w:r>
      <w:proofErr w:type="spellStart"/>
      <w:r>
        <w:rPr>
          <w:rFonts w:ascii="Verdana" w:hAnsi="Verdana" w:cs="Arial"/>
          <w:color w:val="000000"/>
        </w:rPr>
        <w:t>impreseche</w:t>
      </w:r>
      <w:proofErr w:type="spellEnd"/>
      <w:r>
        <w:rPr>
          <w:rFonts w:ascii="Verdana" w:hAnsi="Verdana" w:cs="Arial"/>
          <w:color w:val="000000"/>
        </w:rPr>
        <w:t xml:space="preserve"> operano nel settore del turismo e dell’accoglienza (</w:t>
      </w:r>
      <w:r>
        <w:rPr>
          <w:rStyle w:val="Enfasigrassetto"/>
          <w:rFonts w:ascii="Verdana" w:hAnsi="Verdana" w:cs="Arial"/>
          <w:color w:val="000000"/>
        </w:rPr>
        <w:t>alberghi e altre forme di ricettività – bar - ristoranti - commercio alimentare al dettaglio</w:t>
      </w:r>
      <w:r>
        <w:rPr>
          <w:rFonts w:ascii="Verdana" w:hAnsi="Verdana" w:cs="Arial"/>
          <w:color w:val="000000"/>
        </w:rPr>
        <w:t>) per investimenti strutturali e di ammodernamento e per il potenziamento dell’offerta in vista di Expo 2015.</w:t>
      </w:r>
      <w:r>
        <w:rPr>
          <w:rFonts w:ascii="Verdana" w:hAnsi="Verdana" w:cs="Arial"/>
          <w:color w:val="000000"/>
        </w:rPr>
        <w:br/>
        <w:t xml:space="preserve">La misura prevede un </w:t>
      </w:r>
      <w:r>
        <w:rPr>
          <w:rStyle w:val="Enfasigrassetto"/>
          <w:rFonts w:ascii="Verdana" w:hAnsi="Verdana" w:cs="Arial"/>
          <w:color w:val="000000"/>
        </w:rPr>
        <w:t xml:space="preserve">abbattimento del 3% del tasso </w:t>
      </w:r>
      <w:proofErr w:type="gramStart"/>
      <w:r>
        <w:rPr>
          <w:rStyle w:val="Enfasigrassetto"/>
          <w:rFonts w:ascii="Verdana" w:hAnsi="Verdana" w:cs="Arial"/>
          <w:color w:val="000000"/>
        </w:rPr>
        <w:t xml:space="preserve">di </w:t>
      </w:r>
      <w:proofErr w:type="gramEnd"/>
      <w:r>
        <w:rPr>
          <w:rStyle w:val="Enfasigrassetto"/>
          <w:rFonts w:ascii="Verdana" w:hAnsi="Verdana" w:cs="Arial"/>
          <w:color w:val="000000"/>
        </w:rPr>
        <w:t>interesse</w:t>
      </w:r>
      <w:r>
        <w:rPr>
          <w:rFonts w:ascii="Verdana" w:hAnsi="Verdana" w:cs="Arial"/>
          <w:color w:val="000000"/>
        </w:rPr>
        <w:t xml:space="preserve"> applicato dalla banca per progetti di investimento di importo minimo di € 30mila, e una garanzia agevolata attraverso i consorzi fidi.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Si tratta di un bando ‘</w:t>
      </w:r>
      <w:r>
        <w:rPr>
          <w:rStyle w:val="Enfasigrassetto"/>
          <w:rFonts w:ascii="Verdana" w:hAnsi="Verdana" w:cs="Arial"/>
          <w:color w:val="000000"/>
        </w:rPr>
        <w:t xml:space="preserve">a </w:t>
      </w:r>
      <w:proofErr w:type="spellStart"/>
      <w:r>
        <w:rPr>
          <w:rStyle w:val="Enfasigrassetto"/>
          <w:rFonts w:ascii="Verdana" w:hAnsi="Verdana" w:cs="Arial"/>
          <w:color w:val="000000"/>
        </w:rPr>
        <w:t>sportello’</w:t>
      </w:r>
      <w:proofErr w:type="spellEnd"/>
      <w:r>
        <w:rPr>
          <w:rFonts w:ascii="Verdana" w:hAnsi="Verdana" w:cs="Arial"/>
          <w:color w:val="000000"/>
        </w:rPr>
        <w:t xml:space="preserve">, quindi le domande saranno vagliate in base all'ordine cronologico di presentazione, </w:t>
      </w:r>
      <w:r>
        <w:rPr>
          <w:rStyle w:val="Enfasigrassetto"/>
          <w:rFonts w:ascii="Verdana" w:hAnsi="Verdana" w:cs="Arial"/>
          <w:color w:val="000000"/>
        </w:rPr>
        <w:t>fino a esaurimento dei fondi disponibili</w:t>
      </w:r>
      <w:r>
        <w:rPr>
          <w:rFonts w:ascii="Verdana" w:hAnsi="Verdana" w:cs="Arial"/>
          <w:color w:val="000000"/>
        </w:rPr>
        <w:t>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Scarica il </w:t>
      </w:r>
      <w:hyperlink r:id="rId21" w:history="1">
        <w:r>
          <w:rPr>
            <w:rStyle w:val="Collegamentoipertestuale"/>
            <w:rFonts w:ascii="Verdana" w:hAnsi="Verdana" w:cs="Arial"/>
          </w:rPr>
          <w:t>Bando</w:t>
        </w:r>
      </w:hyperlink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461"/>
      <w:bookmarkEnd w:id="7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COMITATO IMPRENDITORIA FEMMINILE – BANDO PER BORSE DI STUDIO 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28750" cy="1428750"/>
            <wp:effectExtent l="0" t="0" r="0" b="0"/>
            <wp:docPr id="5" name="Immagine 5" descr="immagine te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 tesi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L'Università degli Studi di Pavia, per volontà del </w:t>
      </w:r>
      <w:r>
        <w:rPr>
          <w:rStyle w:val="Enfasigrassetto"/>
          <w:rFonts w:ascii="Verdana" w:hAnsi="Verdana" w:cs="Arial"/>
          <w:color w:val="000000"/>
        </w:rPr>
        <w:t xml:space="preserve">Comitato per l’Imprenditoria Femminile della Camera di Commercio </w:t>
      </w:r>
      <w:proofErr w:type="gramStart"/>
      <w:r>
        <w:rPr>
          <w:rStyle w:val="Enfasigrassetto"/>
          <w:rFonts w:ascii="Verdana" w:hAnsi="Verdana" w:cs="Arial"/>
          <w:color w:val="000000"/>
        </w:rPr>
        <w:t>di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Pavia</w:t>
      </w:r>
      <w:r>
        <w:rPr>
          <w:rFonts w:ascii="Verdana" w:hAnsi="Verdana" w:cs="Arial"/>
          <w:color w:val="000000"/>
        </w:rPr>
        <w:t xml:space="preserve"> e con la collaborazione della Provincia di Pavia, bandisce un concorso per l’assegnazione </w:t>
      </w:r>
      <w:r>
        <w:rPr>
          <w:rStyle w:val="Enfasigrassetto"/>
          <w:rFonts w:ascii="Verdana" w:hAnsi="Verdana" w:cs="Arial"/>
          <w:color w:val="000000"/>
        </w:rPr>
        <w:t>N. 2 borse di studio</w:t>
      </w:r>
      <w:r>
        <w:rPr>
          <w:rFonts w:ascii="Verdana" w:hAnsi="Verdana" w:cs="Arial"/>
          <w:color w:val="000000"/>
        </w:rPr>
        <w:t xml:space="preserve"> per tesi di laurea magistrale in tema di </w:t>
      </w:r>
      <w:r>
        <w:rPr>
          <w:rStyle w:val="Enfasigrassetto"/>
          <w:rFonts w:ascii="Verdana" w:hAnsi="Verdana" w:cs="Arial"/>
          <w:color w:val="000000"/>
        </w:rPr>
        <w:lastRenderedPageBreak/>
        <w:t>sviluppo economico e imprenditorialità femminile</w:t>
      </w:r>
      <w:r>
        <w:rPr>
          <w:rFonts w:ascii="Verdana" w:hAnsi="Verdana" w:cs="Arial"/>
          <w:color w:val="000000"/>
        </w:rPr>
        <w:t xml:space="preserve">. Al bando possono partecipare gli studenti iscritti alle Lauree Magistrali offerte dal Dipartimento di </w:t>
      </w:r>
      <w:r>
        <w:rPr>
          <w:rStyle w:val="Enfasigrassetto"/>
          <w:rFonts w:ascii="Verdana" w:hAnsi="Verdana" w:cs="Arial"/>
          <w:color w:val="000000"/>
        </w:rPr>
        <w:t>Scienze Politiche e Sociali</w:t>
      </w:r>
      <w:r>
        <w:rPr>
          <w:rFonts w:ascii="Verdana" w:hAnsi="Verdana" w:cs="Arial"/>
          <w:color w:val="000000"/>
        </w:rPr>
        <w:t>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SCADENZA: 30 settembre 2014.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Per Info: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3" w:history="1">
        <w:r>
          <w:rPr>
            <w:rStyle w:val="Collegamentoipertestuale"/>
            <w:rFonts w:ascii="Verdana" w:hAnsi="Verdana" w:cs="Arial"/>
          </w:rPr>
          <w:t>http://www.unipv.eu/site/home/naviga-per/laureati/premi-di-studio.html</w:t>
        </w:r>
      </w:hyperlink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Premi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453"/>
      <w:bookmarkEnd w:id="8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PREMIO IMPRESE INNOVATIVE E PREMIO IMPRESE INTERNAZIONALI EDIZIONE 2014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952500" cy="1400175"/>
            <wp:effectExtent l="0" t="0" r="0" b="9525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Commercio, Industria, Artigianato e Agricoltura di Pavia, bandisce i </w:t>
      </w:r>
      <w:proofErr w:type="gramStart"/>
      <w:r>
        <w:rPr>
          <w:rFonts w:ascii="Verdana" w:hAnsi="Verdana" w:cs="Arial"/>
          <w:color w:val="000000"/>
        </w:rPr>
        <w:t>concorsi</w:t>
      </w:r>
      <w:proofErr w:type="gramEnd"/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PREMIO IMPRESE INNOVATIVE 2014</w:t>
      </w:r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PREMIO IMPRESE INTERNAZIONALI 2014</w:t>
      </w:r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 xml:space="preserve">La proposta di candidatura, redatta su </w:t>
      </w:r>
      <w:proofErr w:type="gramStart"/>
      <w:r>
        <w:rPr>
          <w:rStyle w:val="Enfasigrassetto"/>
          <w:rFonts w:ascii="Verdana" w:hAnsi="Verdana" w:cs="Arial"/>
          <w:color w:val="000000"/>
        </w:rPr>
        <w:t>apposito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modulo, dovrà pervenire a partire dal 28 luglio ed entro e non oltre il</w:t>
      </w:r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30 settembre 2014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Segreteria Organizzativa Premio Imprese Innovative</w:t>
      </w:r>
      <w:r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br/>
      </w:r>
      <w:proofErr w:type="gramStart"/>
      <w:r>
        <w:rPr>
          <w:rFonts w:ascii="Verdana" w:hAnsi="Verdana" w:cs="Arial"/>
          <w:color w:val="000000"/>
        </w:rPr>
        <w:t>Uff.</w:t>
      </w:r>
      <w:proofErr w:type="gramEnd"/>
      <w:r>
        <w:rPr>
          <w:rFonts w:ascii="Verdana" w:hAnsi="Verdana" w:cs="Arial"/>
          <w:color w:val="000000"/>
        </w:rPr>
        <w:t xml:space="preserve"> Studi Statistica ed Informazione Economica</w:t>
      </w:r>
      <w:r>
        <w:rPr>
          <w:rFonts w:ascii="Verdana" w:hAnsi="Verdana" w:cs="Arial"/>
          <w:color w:val="000000"/>
        </w:rPr>
        <w:br/>
        <w:t>Tel. 0382 393338/308/284</w:t>
      </w:r>
      <w:r>
        <w:rPr>
          <w:rFonts w:ascii="Verdana" w:hAnsi="Verdana" w:cs="Arial"/>
          <w:color w:val="000000"/>
        </w:rPr>
        <w:br/>
        <w:t xml:space="preserve">e-mail: </w:t>
      </w:r>
      <w:hyperlink r:id="rId25" w:history="1">
        <w:r>
          <w:rPr>
            <w:rStyle w:val="Collegamentoipertestuale"/>
            <w:rFonts w:ascii="Verdana" w:hAnsi="Verdana" w:cs="Arial"/>
          </w:rPr>
          <w:t>studi@pv.camcom.it</w:t>
        </w:r>
      </w:hyperlink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 </w:t>
      </w:r>
      <w:r>
        <w:rPr>
          <w:rFonts w:ascii="Verdana" w:hAnsi="Verdana" w:cs="Arial"/>
          <w:b/>
          <w:bCs/>
          <w:color w:val="000000"/>
        </w:rPr>
        <w:br/>
      </w:r>
      <w:r>
        <w:rPr>
          <w:rStyle w:val="Enfasigrassetto"/>
          <w:rFonts w:ascii="Verdana" w:hAnsi="Verdana" w:cs="Arial"/>
          <w:color w:val="000000"/>
        </w:rPr>
        <w:t>Segreteria Organizzativa Premio Imprese Internazionali</w:t>
      </w:r>
      <w:r>
        <w:rPr>
          <w:rFonts w:ascii="Verdana" w:hAnsi="Verdana" w:cs="Arial"/>
          <w:color w:val="000000"/>
        </w:rPr>
        <w:br/>
        <w:t xml:space="preserve">Uff. Sostegno sistema imprenditoriale e promozione </w:t>
      </w:r>
      <w:proofErr w:type="gramStart"/>
      <w:r>
        <w:rPr>
          <w:rFonts w:ascii="Verdana" w:hAnsi="Verdana" w:cs="Arial"/>
          <w:color w:val="000000"/>
        </w:rPr>
        <w:t>estera</w:t>
      </w:r>
      <w:proofErr w:type="gramEnd"/>
      <w:r>
        <w:rPr>
          <w:rFonts w:ascii="Verdana" w:hAnsi="Verdana" w:cs="Arial"/>
          <w:color w:val="000000"/>
        </w:rPr>
        <w:br/>
        <w:t>Tel. 0382 393275 – 411 - 215</w:t>
      </w:r>
      <w:r>
        <w:rPr>
          <w:rFonts w:ascii="Verdana" w:hAnsi="Verdana" w:cs="Arial"/>
          <w:color w:val="000000"/>
        </w:rPr>
        <w:br/>
        <w:t xml:space="preserve">e-mail: </w:t>
      </w:r>
      <w:hyperlink r:id="rId26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lastRenderedPageBreak/>
        <w:t> </w:t>
      </w:r>
      <w:r>
        <w:rPr>
          <w:rFonts w:ascii="Verdana" w:hAnsi="Verdana" w:cs="Arial"/>
          <w:color w:val="000000"/>
        </w:rPr>
        <w:t xml:space="preserve">Per maggiori informazioni </w:t>
      </w:r>
      <w:hyperlink r:id="rId27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454"/>
      <w:bookmarkEnd w:id="9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Premio Fedeltà al Lavoro e al Progresso Economico anno 2014 - 62a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edizione</w:t>
      </w:r>
      <w:proofErr w:type="gramEnd"/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05000" cy="533400"/>
            <wp:effectExtent l="0" t="0" r="0" b="0"/>
            <wp:docPr id="3" name="Immagine 3" descr="http://www.pv.camcom.gov.it/images/upload/CameraCommercio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pv.camcom.gov.it/images/upload/CameraCommercio_1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Commercio, Industria, Artigianato e Agricoltura di Pavia, al fine di promuovere e valorizzare la fedeltà al lavoro e lo sviluppo economico della provincia, bandisce il </w:t>
      </w:r>
      <w:proofErr w:type="gramStart"/>
      <w:r>
        <w:rPr>
          <w:rFonts w:ascii="Verdana" w:hAnsi="Verdana" w:cs="Arial"/>
          <w:color w:val="000000"/>
        </w:rPr>
        <w:t>concorso</w:t>
      </w:r>
      <w:proofErr w:type="gramEnd"/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PREMIO FEDELTA’ AL LAVORO E PROGRESSO ECONOMICO</w:t>
      </w:r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 xml:space="preserve">Le domande di partecipazione redatte su </w:t>
      </w:r>
      <w:proofErr w:type="gramStart"/>
      <w:r>
        <w:rPr>
          <w:rStyle w:val="Enfasigrassetto"/>
          <w:rFonts w:ascii="Verdana" w:hAnsi="Verdana" w:cs="Arial"/>
          <w:color w:val="000000"/>
        </w:rPr>
        <w:t>apposito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modulo, dovranno pervenire a partire dal 28 luglio ed entro e non oltre il 30 settembre 2014</w:t>
      </w:r>
      <w:r>
        <w:rPr>
          <w:rFonts w:ascii="Verdana" w:hAnsi="Verdana" w:cs="Arial"/>
          <w:color w:val="000000"/>
        </w:rPr>
        <w:t>.</w:t>
      </w:r>
    </w:p>
    <w:p w:rsidR="00696D32" w:rsidRDefault="00696D32" w:rsidP="00696D32">
      <w:pPr>
        <w:pStyle w:val="center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informazioni </w:t>
      </w:r>
      <w:hyperlink r:id="rId29" w:history="1">
        <w:r>
          <w:rPr>
            <w:rStyle w:val="Collegamentoipertestuale"/>
            <w:rFonts w:ascii="Verdana" w:hAnsi="Verdana" w:cs="Arial"/>
          </w:rPr>
          <w:t>clicca qui</w:t>
        </w:r>
      </w:hyperlink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Segreteria Organizzativa</w:t>
      </w:r>
      <w:r>
        <w:rPr>
          <w:rFonts w:ascii="Verdana" w:hAnsi="Verdana" w:cs="Arial"/>
          <w:color w:val="000000"/>
        </w:rPr>
        <w:br/>
        <w:t xml:space="preserve">Uff. Studi Statistica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Informazione Economica</w:t>
      </w:r>
      <w:r>
        <w:rPr>
          <w:rFonts w:ascii="Verdana" w:hAnsi="Verdana" w:cs="Arial"/>
          <w:color w:val="000000"/>
        </w:rPr>
        <w:br/>
        <w:t>Tel.0382393 338/308/228/284</w:t>
      </w:r>
      <w:r>
        <w:rPr>
          <w:rFonts w:ascii="Verdana" w:hAnsi="Verdana" w:cs="Arial"/>
          <w:color w:val="000000"/>
        </w:rPr>
        <w:br/>
        <w:t xml:space="preserve">e-mail: </w:t>
      </w:r>
      <w:hyperlink r:id="rId30" w:history="1">
        <w:r>
          <w:rPr>
            <w:rStyle w:val="Collegamentoipertestuale"/>
            <w:rFonts w:ascii="Verdana" w:hAnsi="Verdana" w:cs="Arial"/>
          </w:rPr>
          <w:t>studi@pv.camcom.it</w:t>
        </w:r>
      </w:hyperlink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462"/>
      <w:bookmarkEnd w:id="10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Corsi II semestre 2014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33525" cy="1533525"/>
            <wp:effectExtent l="0" t="0" r="9525" b="9525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Sono disponibili i nuovi cataloghi dei </w:t>
      </w:r>
      <w:hyperlink r:id="rId32" w:history="1">
        <w:r>
          <w:rPr>
            <w:rStyle w:val="Collegamentoipertestuale"/>
            <w:rFonts w:ascii="Verdana" w:hAnsi="Verdana" w:cs="Arial"/>
          </w:rPr>
          <w:t>CORSI INTERAZIENDALI</w:t>
        </w:r>
      </w:hyperlink>
      <w:r>
        <w:rPr>
          <w:rFonts w:ascii="Verdana" w:hAnsi="Verdana" w:cs="Arial"/>
          <w:color w:val="000000"/>
        </w:rPr>
        <w:t xml:space="preserve"> e dei  </w:t>
      </w:r>
      <w:hyperlink r:id="rId33" w:history="1">
        <w:r>
          <w:rPr>
            <w:rStyle w:val="Collegamentoipertestuale"/>
            <w:rFonts w:ascii="Verdana" w:hAnsi="Verdana" w:cs="Arial"/>
          </w:rPr>
          <w:t>CORSI DI ORIENTAMENTO PER ASPIRANTI IMPRENDITORI</w:t>
        </w:r>
      </w:hyperlink>
      <w:r>
        <w:rPr>
          <w:rFonts w:ascii="Verdana" w:hAnsi="Verdana" w:cs="Arial"/>
          <w:color w:val="000000"/>
        </w:rPr>
        <w:t xml:space="preserve"> per il periodo settembre-dicembre 2014.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visualizzare l’elenco e le brochure dettagliate cliccate sui titoli.</w:t>
      </w: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iscrizioni: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email </w:t>
      </w:r>
      <w:hyperlink r:id="rId34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Comunicazioni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463"/>
      <w:bookmarkEnd w:id="11"/>
    </w:p>
    <w:p w:rsidR="00696D32" w:rsidRDefault="00696D32" w:rsidP="00696D32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t>BUONE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FERIE !</w:t>
      </w:r>
    </w:p>
    <w:p w:rsidR="00696D32" w:rsidRDefault="00696D32" w:rsidP="00696D32">
      <w:pPr>
        <w:rPr>
          <w:rFonts w:ascii="Arial" w:eastAsia="Times New Roman" w:hAnsi="Arial" w:cs="Arial"/>
          <w:color w:val="02326C"/>
        </w:rPr>
      </w:pPr>
    </w:p>
    <w:p w:rsidR="00696D32" w:rsidRDefault="00696D32" w:rsidP="00696D32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857500" cy="2247900"/>
            <wp:effectExtent l="0" t="0" r="0" b="0"/>
            <wp:docPr id="1" name="Immagine 1" descr="buone fer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uone ferie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D32" w:rsidRDefault="00696D32" w:rsidP="00696D32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7" style="width:481.9pt;height:1.5pt" o:hralign="center" o:hrstd="t" o:hr="t" fillcolor="gray" stroked="f"/>
        </w:pict>
      </w:r>
    </w:p>
    <w:p w:rsidR="00696D32" w:rsidRDefault="00696D32" w:rsidP="00696D32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36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696D32" w:rsidRDefault="00696D32" w:rsidP="00696D32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696D32" w:rsidRDefault="00696D32" w:rsidP="00696D32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Default="00696D32" w:rsidP="00696D32">
      <w:r>
        <w:rPr>
          <w:rFonts w:ascii="Arial" w:hAnsi="Arial" w:cs="Arial"/>
          <w:color w:val="02326C"/>
        </w:rPr>
        <w:br/>
      </w:r>
      <w:hyperlink r:id="rId37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2" w:name="_GoBack"/>
      <w:bookmarkEnd w:id="12"/>
    </w:p>
    <w:sectPr w:rsidR="0092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93F1E"/>
    <w:multiLevelType w:val="multilevel"/>
    <w:tmpl w:val="217E4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5D09F7"/>
    <w:multiLevelType w:val="multilevel"/>
    <w:tmpl w:val="E2E4C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D32"/>
    <w:rsid w:val="00696D32"/>
    <w:rsid w:val="0092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6D32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96D3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96D32"/>
    <w:pPr>
      <w:spacing w:before="100" w:beforeAutospacing="1" w:after="100" w:afterAutospacing="1"/>
    </w:pPr>
  </w:style>
  <w:style w:type="paragraph" w:customStyle="1" w:styleId="center">
    <w:name w:val="center"/>
    <w:basedOn w:val="Normale"/>
    <w:uiPriority w:val="99"/>
    <w:semiHidden/>
    <w:rsid w:val="00696D32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uiPriority w:val="20"/>
    <w:qFormat/>
    <w:rsid w:val="00696D32"/>
    <w:rPr>
      <w:i/>
      <w:iCs/>
    </w:rPr>
  </w:style>
  <w:style w:type="character" w:styleId="Enfasigrassetto">
    <w:name w:val="Strong"/>
    <w:basedOn w:val="Carpredefinitoparagrafo"/>
    <w:uiPriority w:val="22"/>
    <w:qFormat/>
    <w:rsid w:val="00696D32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6D3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6D32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6D32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96D3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696D32"/>
    <w:pPr>
      <w:spacing w:before="100" w:beforeAutospacing="1" w:after="100" w:afterAutospacing="1"/>
    </w:pPr>
  </w:style>
  <w:style w:type="paragraph" w:customStyle="1" w:styleId="center">
    <w:name w:val="center"/>
    <w:basedOn w:val="Normale"/>
    <w:uiPriority w:val="99"/>
    <w:semiHidden/>
    <w:rsid w:val="00696D32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uiPriority w:val="20"/>
    <w:qFormat/>
    <w:rsid w:val="00696D32"/>
    <w:rPr>
      <w:i/>
      <w:iCs/>
    </w:rPr>
  </w:style>
  <w:style w:type="character" w:styleId="Enfasigrassetto">
    <w:name w:val="Strong"/>
    <w:basedOn w:val="Carpredefinitoparagrafo"/>
    <w:uiPriority w:val="22"/>
    <w:qFormat/>
    <w:rsid w:val="00696D32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6D3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6D32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9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v.camcom.gov.it/files/Newsletter/Agosto2014/Articolo%20Pasinetti%20(1).pdf" TargetMode="External"/><Relationship Id="rId13" Type="http://schemas.openxmlformats.org/officeDocument/2006/relationships/hyperlink" Target="mailto:studi@pv.camcom.it" TargetMode="External"/><Relationship Id="rId18" Type="http://schemas.openxmlformats.org/officeDocument/2006/relationships/image" Target="media/image6.jpeg"/><Relationship Id="rId26" Type="http://schemas.openxmlformats.org/officeDocument/2006/relationships/hyperlink" Target="mailto:commercio.estero@pv.camcom.it" TargetMode="External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www.commercio.regione.lombardia.it/cs/Satellite?c=Redazionale_P&amp;childpagename=DG_Commercio%2FDetail&amp;cid=1213657718603&amp;packedargs=NoSlotForSitePlan%3Dtrue%26menu-to-render%3D1213277011471&amp;pagename=DG_COMMWrapper" TargetMode="External"/><Relationship Id="rId34" Type="http://schemas.openxmlformats.org/officeDocument/2006/relationships/hyperlink" Target="mailto:paviasviluppo@pv.camcom.it" TargetMode="External"/><Relationship Id="rId7" Type="http://schemas.openxmlformats.org/officeDocument/2006/relationships/image" Target="media/image2.jpeg"/><Relationship Id="rId12" Type="http://schemas.openxmlformats.org/officeDocument/2006/relationships/hyperlink" Target="mailto:achille@pv.camcom.it" TargetMode="External"/><Relationship Id="rId17" Type="http://schemas.openxmlformats.org/officeDocument/2006/relationships/hyperlink" Target="http://www.unioncamerelombardia.it/?/azioni-e-bandi-accordo-di-programma-2010-2015/accordo-di-programma-sistema-camerale-regione-lombardia/asse-1-competitivita-delle-imprese" TargetMode="External"/><Relationship Id="rId25" Type="http://schemas.openxmlformats.org/officeDocument/2006/relationships/hyperlink" Target="mailto:studi@pv.camcom.it" TargetMode="External"/><Relationship Id="rId33" Type="http://schemas.openxmlformats.org/officeDocument/2006/relationships/hyperlink" Target="http://www.pv.camcom.it/index.phtml?Id_VMenu=459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andimpreselombarde.it/" TargetMode="External"/><Relationship Id="rId20" Type="http://schemas.openxmlformats.org/officeDocument/2006/relationships/image" Target="media/image7.jpeg"/><Relationship Id="rId29" Type="http://schemas.openxmlformats.org/officeDocument/2006/relationships/hyperlink" Target="http://www.pv.camcom.gov.it/index.phtml?Id_VMenu=361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www.pv.camcom.it/index.phtml?Id_VMenu=1&amp;daabstract=4355" TargetMode="External"/><Relationship Id="rId24" Type="http://schemas.openxmlformats.org/officeDocument/2006/relationships/image" Target="media/image9.jpeg"/><Relationship Id="rId32" Type="http://schemas.openxmlformats.org/officeDocument/2006/relationships/hyperlink" Target="http://www.pv.camcom.it/index.phtml?Id_VMenu=374" TargetMode="External"/><Relationship Id="rId37" Type="http://schemas.openxmlformats.org/officeDocument/2006/relationships/hyperlink" Target="http://www.pv.camcom.gov.it/newsletter.php3?azione=rimuovi&amp;E_Mail=bertani@pv.camcom.i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yperlink" Target="http://www.unipv.eu/site/home/naviga-per/laureati/premi-di-studio.html" TargetMode="External"/><Relationship Id="rId28" Type="http://schemas.openxmlformats.org/officeDocument/2006/relationships/image" Target="media/image10.jpeg"/><Relationship Id="rId36" Type="http://schemas.openxmlformats.org/officeDocument/2006/relationships/hyperlink" Target="mailto:redazione@pv.camcom.it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www.inail.it/internet/default/INAILincasodi/Incentiviperlasicurezza/BandoFipit/index.html" TargetMode="External"/><Relationship Id="rId31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hyperlink" Target="http://www.pv.camcom.gov.it/files/Newsletter/Agosto2014/Bilancio%20di%20Mandato.pdf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hyperlink" Target="http://www.pv.camcom.gov.it/index.phtml?Id_VMenu=357" TargetMode="External"/><Relationship Id="rId30" Type="http://schemas.openxmlformats.org/officeDocument/2006/relationships/hyperlink" Target="mailto:studi@pv.camcom.it" TargetMode="External"/><Relationship Id="rId35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1790</Words>
  <Characters>10206</Characters>
  <Application>Microsoft Office Word</Application>
  <DocSecurity>0</DocSecurity>
  <Lines>85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2014-08-19T07:25:00Z</dcterms:created>
  <dcterms:modified xsi:type="dcterms:W3CDTF">2014-08-19T07:26:00Z</dcterms:modified>
</cp:coreProperties>
</file>